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0" w:rsidRPr="00997764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25.12.</w:t>
      </w:r>
      <w:r w:rsidRPr="00997764">
        <w:rPr>
          <w:b/>
          <w:sz w:val="32"/>
          <w:szCs w:val="32"/>
        </w:rPr>
        <w:t>2018Г. №</w:t>
      </w:r>
      <w:r>
        <w:rPr>
          <w:b/>
          <w:sz w:val="32"/>
          <w:szCs w:val="32"/>
        </w:rPr>
        <w:t>97</w:t>
      </w:r>
    </w:p>
    <w:p w:rsidR="00D26400" w:rsidRPr="00997764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РОССИЙСКАЯ ФЕДЕРАЦИЯ</w:t>
      </w:r>
    </w:p>
    <w:p w:rsidR="00D26400" w:rsidRPr="00997764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ИРКУТСКАЯ ОБЛАСТЬ</w:t>
      </w:r>
    </w:p>
    <w:p w:rsidR="00D26400" w:rsidRPr="00997764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ЧЕРЕМХОВСКИЙ РАЙОН</w:t>
      </w:r>
    </w:p>
    <w:p w:rsidR="00D26400" w:rsidRPr="00997764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ГОЛУМЕТСКОЕ МУНИЦИПАЛЬНОЕ ОБРАЗОВАНИЕ</w:t>
      </w:r>
    </w:p>
    <w:p w:rsidR="00D26400" w:rsidRPr="00997764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ДУМА</w:t>
      </w:r>
    </w:p>
    <w:p w:rsidR="00D26400" w:rsidRPr="00997764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РЕШЕНИЕ</w:t>
      </w:r>
    </w:p>
    <w:p w:rsidR="00D26400" w:rsidRDefault="00D26400" w:rsidP="00D26400">
      <w:pPr>
        <w:tabs>
          <w:tab w:val="left" w:pos="709"/>
        </w:tabs>
        <w:rPr>
          <w:sz w:val="28"/>
          <w:szCs w:val="28"/>
        </w:rPr>
      </w:pPr>
    </w:p>
    <w:p w:rsidR="00D26400" w:rsidRPr="00284DE1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284DE1">
        <w:rPr>
          <w:b/>
          <w:sz w:val="32"/>
          <w:szCs w:val="32"/>
        </w:rPr>
        <w:t>О БЮДЖЕТЕ ГОЛУМЕТСКОГО</w:t>
      </w:r>
    </w:p>
    <w:p w:rsidR="00D26400" w:rsidRPr="00284DE1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284DE1">
        <w:rPr>
          <w:b/>
          <w:sz w:val="32"/>
          <w:szCs w:val="32"/>
        </w:rPr>
        <w:t>СЕЛЬСКОГО ПОСЕЛЕНИЯ НА 2019 ГОД</w:t>
      </w:r>
    </w:p>
    <w:p w:rsidR="00D26400" w:rsidRPr="00284DE1" w:rsidRDefault="00D26400" w:rsidP="00D26400">
      <w:pPr>
        <w:tabs>
          <w:tab w:val="left" w:pos="709"/>
        </w:tabs>
        <w:jc w:val="center"/>
        <w:rPr>
          <w:b/>
          <w:sz w:val="32"/>
          <w:szCs w:val="32"/>
        </w:rPr>
      </w:pPr>
      <w:r w:rsidRPr="00284DE1">
        <w:rPr>
          <w:b/>
          <w:sz w:val="32"/>
          <w:szCs w:val="32"/>
        </w:rPr>
        <w:t>И ПЛАНОВЫЙ ПЕРИОД 2020-2021ГГ</w:t>
      </w:r>
    </w:p>
    <w:p w:rsidR="00D26400" w:rsidRPr="00833A9C" w:rsidRDefault="00D26400" w:rsidP="00D26400">
      <w:pPr>
        <w:tabs>
          <w:tab w:val="left" w:pos="709"/>
        </w:tabs>
      </w:pPr>
    </w:p>
    <w:p w:rsidR="00D26400" w:rsidRPr="00284DE1" w:rsidRDefault="00D26400" w:rsidP="00242AE1">
      <w:pPr>
        <w:tabs>
          <w:tab w:val="left" w:pos="709"/>
        </w:tabs>
      </w:pPr>
      <w:proofErr w:type="gramStart"/>
      <w:r w:rsidRPr="00284DE1">
        <w:t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Голуметском сельском поселении</w:t>
      </w:r>
      <w:proofErr w:type="gramEnd"/>
      <w:r w:rsidRPr="00284DE1">
        <w:t>, утвержденным решением Думы Голуметского сельского поселения от 31.05.2016 № 143 Дума Голуметского сельского поселения</w:t>
      </w:r>
    </w:p>
    <w:p w:rsidR="00D26400" w:rsidRPr="00833A9C" w:rsidRDefault="00D26400" w:rsidP="00242AE1">
      <w:pPr>
        <w:tabs>
          <w:tab w:val="left" w:pos="709"/>
        </w:tabs>
        <w:rPr>
          <w:b/>
        </w:rPr>
      </w:pPr>
    </w:p>
    <w:p w:rsidR="00D26400" w:rsidRDefault="00D26400" w:rsidP="00242AE1">
      <w:pPr>
        <w:tabs>
          <w:tab w:val="left" w:pos="709"/>
        </w:tabs>
        <w:jc w:val="center"/>
        <w:rPr>
          <w:b/>
          <w:sz w:val="30"/>
          <w:szCs w:val="30"/>
        </w:rPr>
      </w:pPr>
      <w:r w:rsidRPr="002033C8">
        <w:rPr>
          <w:b/>
          <w:sz w:val="30"/>
          <w:szCs w:val="30"/>
        </w:rPr>
        <w:t>РЕШИЛА</w:t>
      </w:r>
      <w:r>
        <w:rPr>
          <w:b/>
          <w:sz w:val="30"/>
          <w:szCs w:val="30"/>
        </w:rPr>
        <w:t>:</w:t>
      </w:r>
    </w:p>
    <w:p w:rsidR="00D26400" w:rsidRPr="002033C8" w:rsidRDefault="00D26400" w:rsidP="00242AE1">
      <w:pPr>
        <w:tabs>
          <w:tab w:val="left" w:pos="709"/>
        </w:tabs>
        <w:jc w:val="center"/>
        <w:rPr>
          <w:b/>
          <w:sz w:val="30"/>
          <w:szCs w:val="30"/>
        </w:rPr>
      </w:pP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1. Утвердить основные характеристики бюджета Голуметского сельского поселения на 2019 год: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общий объем доходов бюджета Голуметского сельского поселения в сумме 11072,5 тыс. руб., в том числе безвозмездные поступления в сумме 7564,7 тыс. руб.; общий объем расходов бюджета Голуметского сельского поселения в сумме 11247,5 тыс. руб.;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размер дефицита бюджета Голуметского сельского поселения в сумме 175,0 тыс. руб., или 5 %,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2. Утвердить основные характеристики бюджета Голуметского сельского поселения на плановый период 2020 и 2021 годов: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общий объем доходов бюджета Голуметского сельского поселения на 2020 год в сумме 11533,5 тыс</w:t>
      </w:r>
      <w:proofErr w:type="gramStart"/>
      <w:r w:rsidRPr="00284DE1">
        <w:rPr>
          <w:sz w:val="24"/>
          <w:szCs w:val="24"/>
        </w:rPr>
        <w:t>.р</w:t>
      </w:r>
      <w:proofErr w:type="gramEnd"/>
      <w:r w:rsidRPr="00284DE1">
        <w:rPr>
          <w:sz w:val="24"/>
          <w:szCs w:val="24"/>
        </w:rPr>
        <w:t xml:space="preserve">уб., в том числе безвозмездные поступления в сумме 7492,0 тыс. руб., на 2021 год в сумме 12416,0 тыс. руб., в том числе безвозмездные поступления в сумме 7494,2 тыс. руб., общий объем расходов бюджета Голуметского сельского поселения на 2020 год в сумме 11735,5 тыс.руб., в том </w:t>
      </w:r>
      <w:proofErr w:type="gramStart"/>
      <w:r w:rsidRPr="00284DE1">
        <w:rPr>
          <w:sz w:val="24"/>
          <w:szCs w:val="24"/>
        </w:rPr>
        <w:t>числе</w:t>
      </w:r>
      <w:proofErr w:type="gramEnd"/>
      <w:r w:rsidRPr="00284DE1">
        <w:rPr>
          <w:sz w:val="24"/>
          <w:szCs w:val="24"/>
        </w:rPr>
        <w:t xml:space="preserve"> условно утвержденные расходы в сумме 286,2 тыс. руб., на 2021 год в сумме 12662 тыс. руб., в том числе условно утвержденные расходы в сумме 618,7 тыс. руб.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proofErr w:type="gramStart"/>
      <w:r w:rsidRPr="00284DE1">
        <w:rPr>
          <w:sz w:val="24"/>
          <w:szCs w:val="24"/>
        </w:rPr>
        <w:t>размер дефицита бюджета Голуметского сельского поселения на 2020 год в сумме 202,0 тыс. руб., или 5 %, утвержденного общего годового объема доходов бюджета Голуметского сельского поселения без учета утвержденного объема безвозмездных поступлений, на 2021 год в сумме 246,0 тыс. руб. или 5 %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  <w:proofErr w:type="gramEnd"/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>3. Утвердить, что доходы бюджета Голуметского сельского поселения, поступающие в 2019 году и плановом периоде 2020-2021гг, формируются за счет: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  <w:outlineLvl w:val="0"/>
      </w:pPr>
      <w:r w:rsidRPr="00284DE1">
        <w:lastRenderedPageBreak/>
        <w:t>1) налоговых доходов, в том числе: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>а) местных налогов в соответствии с нормативами, установленными Бюджетным кодексом Российской Федерации;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  <w:outlineLvl w:val="0"/>
      </w:pPr>
      <w:r w:rsidRPr="00284DE1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>3) безвозмездных поступлений.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>4. Утвердить прогнозируемые доходы бюджета Голуметского сельского поселения на 2019 год и плановый период 2020-2021гг по классификации доходов бюджетов Российской Федерации согласно приложению 1, 2 к настоящему Решению.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 xml:space="preserve">5. Утвердить: 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>5.1. Перечень главных администраторов доходов бюджета Голуметского сельского поселения – органов местного самоуправления Голуметского муниципального образования согласно приложению 3 к настоящему Решению.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>5.2. Перечень главных администраторов доходов бюджета Голуметского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4 к настоящему Решению.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t xml:space="preserve">5.3. Перечень главных </w:t>
      </w:r>
      <w:proofErr w:type="gramStart"/>
      <w:r w:rsidRPr="00284DE1">
        <w:t>администраторов источников финансирования дефицита бюджета</w:t>
      </w:r>
      <w:proofErr w:type="gramEnd"/>
      <w:r w:rsidRPr="00284DE1">
        <w:t xml:space="preserve"> Голуметского сельского поселения согласно приложению 5 к настоящему Решению.</w:t>
      </w:r>
    </w:p>
    <w:p w:rsidR="00D26400" w:rsidRPr="00284DE1" w:rsidRDefault="00D26400" w:rsidP="00242AE1">
      <w:pPr>
        <w:pStyle w:val="ConsPlusNormal"/>
        <w:tabs>
          <w:tab w:val="left" w:pos="709"/>
        </w:tabs>
        <w:ind w:firstLine="720"/>
        <w:jc w:val="both"/>
      </w:pPr>
      <w:r w:rsidRPr="00284DE1">
        <w:rPr>
          <w:color w:val="FF0000"/>
        </w:rPr>
        <w:t xml:space="preserve"> </w:t>
      </w:r>
      <w:proofErr w:type="gramStart"/>
      <w:r w:rsidRPr="00284DE1">
        <w:t>В случае изменения в 2019 году и плановом периоде 2020-2021 годов состава и (или) функций главных администраторов доходов бюджета Голуметского сельского поселения или главных администраторов источников финансирования дефицита бюджета Голуметского сельского поселения администрация Голуметского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284DE1">
        <w:t xml:space="preserve"> настоящее Решение.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6. Утвердить: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6.1. Распределение бюджетных ассигнований по разделам, подразделам, целевым статьям и видам расходов классификации расходов бюджетов на 2019 год и плановый период 2020-2021гг согласно приложению 6, 7 к настоящему Решению.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6.2. Распределение бюджетных ассигнований по разделам и подразделам классификации расходов бюджетов на 2019 год и плановый период 2020-2021гг согласно приложению 8, 9 к настоящему Решению.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 xml:space="preserve">6.3. Распределение бюджетных ассигнований по разделам, подразделам, целевым статьям и группам </w:t>
      </w:r>
      <w:proofErr w:type="gramStart"/>
      <w:r w:rsidRPr="00284DE1">
        <w:rPr>
          <w:sz w:val="24"/>
          <w:szCs w:val="24"/>
        </w:rPr>
        <w:t>видов расходов классификации расходов бюджетов</w:t>
      </w:r>
      <w:proofErr w:type="gramEnd"/>
      <w:r w:rsidRPr="00284DE1">
        <w:rPr>
          <w:sz w:val="24"/>
          <w:szCs w:val="24"/>
        </w:rPr>
        <w:t xml:space="preserve"> в ведомственной структуре расходов бюджета Голуметского сельского поселения на 2019 год и плановый период 2020-2021гг согласно приложению 10, 11 к настоящему Решению.</w:t>
      </w:r>
    </w:p>
    <w:p w:rsidR="00D26400" w:rsidRPr="00284DE1" w:rsidRDefault="00D26400" w:rsidP="00242AE1">
      <w:pPr>
        <w:pStyle w:val="ConsNonformat"/>
        <w:widowControl/>
        <w:tabs>
          <w:tab w:val="left" w:pos="567"/>
          <w:tab w:val="left" w:pos="709"/>
        </w:tabs>
        <w:ind w:right="0" w:firstLine="720"/>
        <w:jc w:val="both"/>
        <w:rPr>
          <w:rFonts w:ascii="Arial" w:hAnsi="Arial" w:cs="Arial"/>
          <w:sz w:val="24"/>
          <w:szCs w:val="24"/>
        </w:rPr>
      </w:pPr>
      <w:r w:rsidRPr="00284DE1">
        <w:rPr>
          <w:rFonts w:ascii="Arial" w:hAnsi="Arial" w:cs="Arial"/>
          <w:color w:val="76923C"/>
          <w:sz w:val="24"/>
          <w:szCs w:val="24"/>
          <w:lang w:eastAsia="en-US"/>
        </w:rPr>
        <w:tab/>
      </w:r>
      <w:r w:rsidRPr="00284DE1">
        <w:rPr>
          <w:rFonts w:ascii="Arial" w:hAnsi="Arial" w:cs="Arial"/>
          <w:sz w:val="24"/>
          <w:szCs w:val="24"/>
        </w:rPr>
        <w:t>7. Утвердить общий объем бюджетных ассигнований, направляемых на исполнение публичных нормативных обязательств:</w:t>
      </w:r>
    </w:p>
    <w:p w:rsidR="00D26400" w:rsidRPr="00284DE1" w:rsidRDefault="00D26400" w:rsidP="00242AE1">
      <w:pPr>
        <w:pStyle w:val="ConsNonformat"/>
        <w:widowControl/>
        <w:tabs>
          <w:tab w:val="left" w:pos="709"/>
          <w:tab w:val="left" w:pos="900"/>
        </w:tabs>
        <w:ind w:right="0" w:firstLine="720"/>
        <w:jc w:val="both"/>
        <w:rPr>
          <w:rFonts w:ascii="Arial" w:hAnsi="Arial" w:cs="Arial"/>
          <w:sz w:val="24"/>
          <w:szCs w:val="24"/>
        </w:rPr>
      </w:pPr>
      <w:r w:rsidRPr="00284DE1">
        <w:rPr>
          <w:rFonts w:ascii="Arial" w:hAnsi="Arial" w:cs="Arial"/>
          <w:sz w:val="24"/>
          <w:szCs w:val="24"/>
        </w:rPr>
        <w:t>на 2019 год в сумме 521,8 тыс. руб.</w:t>
      </w:r>
    </w:p>
    <w:p w:rsidR="00D26400" w:rsidRPr="00284DE1" w:rsidRDefault="00D26400" w:rsidP="00242AE1">
      <w:pPr>
        <w:pStyle w:val="ConsNonformat"/>
        <w:widowControl/>
        <w:tabs>
          <w:tab w:val="left" w:pos="709"/>
          <w:tab w:val="left" w:pos="900"/>
        </w:tabs>
        <w:ind w:right="0" w:firstLine="720"/>
        <w:jc w:val="both"/>
        <w:rPr>
          <w:rFonts w:ascii="Arial" w:hAnsi="Arial" w:cs="Arial"/>
          <w:sz w:val="24"/>
          <w:szCs w:val="24"/>
        </w:rPr>
      </w:pPr>
      <w:r w:rsidRPr="00284DE1">
        <w:rPr>
          <w:rFonts w:ascii="Arial" w:hAnsi="Arial" w:cs="Arial"/>
          <w:sz w:val="24"/>
          <w:szCs w:val="24"/>
        </w:rPr>
        <w:t>на 2020 год в сумме 542,6 тыс. руб.</w:t>
      </w:r>
    </w:p>
    <w:p w:rsidR="00D26400" w:rsidRPr="00284DE1" w:rsidRDefault="00D26400" w:rsidP="00242AE1">
      <w:pPr>
        <w:pStyle w:val="ConsNonformat"/>
        <w:widowControl/>
        <w:tabs>
          <w:tab w:val="left" w:pos="709"/>
          <w:tab w:val="left" w:pos="900"/>
        </w:tabs>
        <w:ind w:right="0" w:firstLine="720"/>
        <w:jc w:val="both"/>
        <w:rPr>
          <w:rFonts w:ascii="Arial" w:hAnsi="Arial" w:cs="Arial"/>
          <w:sz w:val="24"/>
          <w:szCs w:val="24"/>
        </w:rPr>
      </w:pPr>
      <w:r w:rsidRPr="00284DE1">
        <w:rPr>
          <w:rFonts w:ascii="Arial" w:hAnsi="Arial" w:cs="Arial"/>
          <w:sz w:val="24"/>
          <w:szCs w:val="24"/>
        </w:rPr>
        <w:t>на 2021 год в сумме 564,3 тыс. руб.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8. Утвердить, что в расходной части бюджета Голуметского сельского поселения создаётся резервный фонд администрации Голуметского муниципального образования:</w:t>
      </w:r>
    </w:p>
    <w:p w:rsidR="00D26400" w:rsidRPr="00284DE1" w:rsidRDefault="00D26400" w:rsidP="00242AE1">
      <w:pPr>
        <w:pStyle w:val="ConsNonformat"/>
        <w:widowControl/>
        <w:tabs>
          <w:tab w:val="left" w:pos="709"/>
          <w:tab w:val="left" w:pos="900"/>
        </w:tabs>
        <w:ind w:right="0" w:firstLine="720"/>
        <w:jc w:val="both"/>
        <w:rPr>
          <w:rFonts w:ascii="Arial" w:hAnsi="Arial" w:cs="Arial"/>
          <w:sz w:val="24"/>
          <w:szCs w:val="24"/>
        </w:rPr>
      </w:pPr>
      <w:r w:rsidRPr="00284DE1">
        <w:rPr>
          <w:rFonts w:ascii="Arial" w:hAnsi="Arial" w:cs="Arial"/>
          <w:sz w:val="24"/>
          <w:szCs w:val="24"/>
        </w:rPr>
        <w:t xml:space="preserve">на 2019 год в сумме 50 тыс. руб. </w:t>
      </w:r>
    </w:p>
    <w:p w:rsidR="00D26400" w:rsidRPr="00284DE1" w:rsidRDefault="00D26400" w:rsidP="00242AE1">
      <w:pPr>
        <w:pStyle w:val="ConsNonformat"/>
        <w:widowControl/>
        <w:tabs>
          <w:tab w:val="left" w:pos="709"/>
          <w:tab w:val="left" w:pos="900"/>
        </w:tabs>
        <w:ind w:right="0" w:firstLine="720"/>
        <w:jc w:val="both"/>
        <w:rPr>
          <w:rFonts w:ascii="Arial" w:hAnsi="Arial" w:cs="Arial"/>
          <w:sz w:val="24"/>
          <w:szCs w:val="24"/>
        </w:rPr>
      </w:pPr>
      <w:r w:rsidRPr="00284DE1">
        <w:rPr>
          <w:rFonts w:ascii="Arial" w:hAnsi="Arial" w:cs="Arial"/>
          <w:sz w:val="24"/>
          <w:szCs w:val="24"/>
        </w:rPr>
        <w:t>на 2020 год в сумме 50 тыс. руб.</w:t>
      </w:r>
    </w:p>
    <w:p w:rsidR="00D26400" w:rsidRPr="00284DE1" w:rsidRDefault="00D26400" w:rsidP="00242AE1">
      <w:pPr>
        <w:pStyle w:val="ConsNonformat"/>
        <w:widowControl/>
        <w:tabs>
          <w:tab w:val="left" w:pos="709"/>
          <w:tab w:val="left" w:pos="900"/>
        </w:tabs>
        <w:ind w:right="0" w:firstLine="720"/>
        <w:jc w:val="both"/>
        <w:rPr>
          <w:rFonts w:ascii="Arial" w:hAnsi="Arial" w:cs="Arial"/>
          <w:sz w:val="24"/>
          <w:szCs w:val="24"/>
        </w:rPr>
      </w:pPr>
      <w:r w:rsidRPr="00284DE1">
        <w:rPr>
          <w:rFonts w:ascii="Arial" w:hAnsi="Arial" w:cs="Arial"/>
          <w:sz w:val="24"/>
          <w:szCs w:val="24"/>
        </w:rPr>
        <w:lastRenderedPageBreak/>
        <w:t>на 2021 год в сумме 50 тыс. руб.</w:t>
      </w:r>
    </w:p>
    <w:p w:rsidR="00D26400" w:rsidRPr="00284DE1" w:rsidRDefault="00D26400" w:rsidP="00242AE1">
      <w:pPr>
        <w:tabs>
          <w:tab w:val="left" w:pos="709"/>
        </w:tabs>
      </w:pPr>
      <w:r w:rsidRPr="00284DE1">
        <w:t>9.Утвердить объем бюджетных ассигнований дорожного фонда Голуметского сельского поселения:</w:t>
      </w:r>
    </w:p>
    <w:p w:rsidR="00D26400" w:rsidRPr="00284DE1" w:rsidRDefault="00D26400" w:rsidP="00242AE1">
      <w:pPr>
        <w:tabs>
          <w:tab w:val="left" w:pos="709"/>
        </w:tabs>
      </w:pPr>
      <w:r w:rsidRPr="00284DE1">
        <w:t>на 2019 год в сумме 1637,0 тыс. руб.</w:t>
      </w:r>
    </w:p>
    <w:p w:rsidR="00D26400" w:rsidRPr="00284DE1" w:rsidRDefault="00D26400" w:rsidP="00242AE1">
      <w:pPr>
        <w:tabs>
          <w:tab w:val="left" w:pos="709"/>
        </w:tabs>
      </w:pPr>
      <w:r w:rsidRPr="00284DE1">
        <w:t>на 2020 год в сумме 2101,4 тыс. руб.</w:t>
      </w:r>
    </w:p>
    <w:p w:rsidR="00D26400" w:rsidRPr="00284DE1" w:rsidRDefault="00D26400" w:rsidP="00242AE1">
      <w:pPr>
        <w:tabs>
          <w:tab w:val="left" w:pos="709"/>
        </w:tabs>
      </w:pPr>
      <w:r w:rsidRPr="00284DE1">
        <w:t>на 2021 год в сумме 2911,1 тыс. руб.</w:t>
      </w:r>
    </w:p>
    <w:p w:rsidR="00D26400" w:rsidRPr="00284DE1" w:rsidRDefault="00D26400" w:rsidP="00242AE1">
      <w:pPr>
        <w:tabs>
          <w:tab w:val="left" w:pos="709"/>
        </w:tabs>
      </w:pPr>
      <w:r w:rsidRPr="00284DE1">
        <w:t>10. Утвердить, что в соответствии с пунктом 3 статьи 217 Бюджетного кодекса Российской Федерации администрация Голуметского муниципального образования вправе вносить изменения в показатели сводной бюджетной росписи бюджета Голуметского сельского поселения в следующих случаях:</w:t>
      </w:r>
    </w:p>
    <w:p w:rsidR="00D26400" w:rsidRPr="00284DE1" w:rsidRDefault="00D26400" w:rsidP="00242AE1">
      <w:pPr>
        <w:tabs>
          <w:tab w:val="left" w:pos="709"/>
        </w:tabs>
      </w:pPr>
      <w:r w:rsidRPr="00284DE1">
        <w:t>10.1.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 xml:space="preserve">10.2. ликвидация, реорганизация, изменение наименования муниципальных учреждений Голуметского муниципального образования. </w:t>
      </w:r>
    </w:p>
    <w:p w:rsidR="00D26400" w:rsidRPr="00284DE1" w:rsidRDefault="00D26400" w:rsidP="00242AE1">
      <w:pPr>
        <w:pStyle w:val="ConsNormal"/>
        <w:widowControl/>
        <w:tabs>
          <w:tab w:val="left" w:pos="567"/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ab/>
        <w:t xml:space="preserve">10.3. перераспределение бюджетных ассигнований между видами расходов классификации расходов бюджета в связи с изменением </w:t>
      </w:r>
      <w:proofErr w:type="gramStart"/>
      <w:r w:rsidRPr="00284DE1">
        <w:rPr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284DE1">
        <w:rPr>
          <w:sz w:val="24"/>
          <w:szCs w:val="24"/>
        </w:rPr>
        <w:t xml:space="preserve"> Голуметского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:rsidR="00D26400" w:rsidRPr="00284DE1" w:rsidRDefault="00D26400" w:rsidP="00242AE1">
      <w:pPr>
        <w:pStyle w:val="ConsNormal"/>
        <w:widowControl/>
        <w:tabs>
          <w:tab w:val="left" w:pos="567"/>
          <w:tab w:val="left" w:pos="709"/>
        </w:tabs>
        <w:ind w:left="567"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 xml:space="preserve">10.4. уточнение </w:t>
      </w:r>
      <w:proofErr w:type="gramStart"/>
      <w:r w:rsidRPr="00284DE1">
        <w:rPr>
          <w:sz w:val="24"/>
          <w:szCs w:val="24"/>
        </w:rPr>
        <w:t>кодов видов расходов классификации расходов бюджетов</w:t>
      </w:r>
      <w:proofErr w:type="gramEnd"/>
      <w:r w:rsidRPr="00284DE1">
        <w:rPr>
          <w:sz w:val="24"/>
          <w:szCs w:val="24"/>
        </w:rPr>
        <w:t>;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proofErr w:type="gramStart"/>
      <w:r w:rsidRPr="00284DE1">
        <w:rPr>
          <w:sz w:val="24"/>
          <w:szCs w:val="24"/>
        </w:rPr>
        <w:t xml:space="preserve">10.5.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284DE1">
        <w:rPr>
          <w:sz w:val="24"/>
          <w:szCs w:val="24"/>
        </w:rPr>
        <w:t>софинансирования</w:t>
      </w:r>
      <w:proofErr w:type="spellEnd"/>
      <w:r w:rsidRPr="00284DE1">
        <w:rPr>
          <w:sz w:val="24"/>
          <w:szCs w:val="24"/>
        </w:rPr>
        <w:t>, установленных для получения межбюджетных трансфертов, предоставляемых бюджету Голуметского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бюджета Голуметского сельского поселения – в пределах объема бюджетных ассигнований, предусмотренных соответствующему главному распорядителю</w:t>
      </w:r>
      <w:proofErr w:type="gramEnd"/>
      <w:r w:rsidRPr="00284DE1">
        <w:rPr>
          <w:sz w:val="24"/>
          <w:szCs w:val="24"/>
        </w:rPr>
        <w:t xml:space="preserve"> средств бюджета Голуметского сельского поселения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11. Утвердить распределение бюджетных ассигнований на реализацию долгосрочных муниципальных целевых программ согласно приложению 12, 13 к настоящему Решению.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12. Установить, что остатки средств бюджета Голуметского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100% могут направляться на покрытие временных кассовых разрывов, возникающих при исполнении бюджета Голуметского сельского поселения.</w:t>
      </w:r>
    </w:p>
    <w:p w:rsidR="00D26400" w:rsidRPr="00284DE1" w:rsidRDefault="00D26400" w:rsidP="00242AE1">
      <w:pPr>
        <w:pStyle w:val="ConsNormal"/>
        <w:widowControl/>
        <w:tabs>
          <w:tab w:val="left" w:pos="709"/>
          <w:tab w:val="left" w:pos="900"/>
        </w:tabs>
        <w:ind w:left="540" w:right="0"/>
        <w:jc w:val="both"/>
        <w:rPr>
          <w:color w:val="76923C"/>
          <w:sz w:val="24"/>
          <w:szCs w:val="24"/>
        </w:rPr>
      </w:pPr>
      <w:r w:rsidRPr="00284DE1">
        <w:rPr>
          <w:sz w:val="24"/>
          <w:szCs w:val="24"/>
        </w:rPr>
        <w:t>13. Утвердить: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13.1. Предельный объем муниципального долга: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на 2019 год в размере 3507,8 тыс. руб.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на 2020 год в размере 4041,5 тыс. руб.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на 2021 год в размере 4921,8 тыс. руб.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13.2. Верхний предел муниципального внутреннего долга поселения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по состоянию на 1 января 2020 года в размере 175,0 тыс</w:t>
      </w:r>
      <w:proofErr w:type="gramStart"/>
      <w:r w:rsidRPr="00284DE1">
        <w:rPr>
          <w:sz w:val="24"/>
          <w:szCs w:val="24"/>
        </w:rPr>
        <w:t>.р</w:t>
      </w:r>
      <w:proofErr w:type="gramEnd"/>
      <w:r w:rsidRPr="00284DE1">
        <w:rPr>
          <w:sz w:val="24"/>
          <w:szCs w:val="24"/>
        </w:rPr>
        <w:t xml:space="preserve">уб., в том числе верхний предел долга по муниципальным гарантиям – 0 </w:t>
      </w:r>
      <w:proofErr w:type="spellStart"/>
      <w:r w:rsidRPr="00284DE1">
        <w:rPr>
          <w:sz w:val="24"/>
          <w:szCs w:val="24"/>
        </w:rPr>
        <w:t>тыс.руб</w:t>
      </w:r>
      <w:proofErr w:type="spellEnd"/>
      <w:r w:rsidRPr="00284DE1">
        <w:rPr>
          <w:sz w:val="24"/>
          <w:szCs w:val="24"/>
        </w:rPr>
        <w:t>;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по состоянию на 1 января 2021 года в размере 377,0 тыс</w:t>
      </w:r>
      <w:proofErr w:type="gramStart"/>
      <w:r w:rsidRPr="00284DE1">
        <w:rPr>
          <w:sz w:val="24"/>
          <w:szCs w:val="24"/>
        </w:rPr>
        <w:t>.р</w:t>
      </w:r>
      <w:proofErr w:type="gramEnd"/>
      <w:r w:rsidRPr="00284DE1">
        <w:rPr>
          <w:sz w:val="24"/>
          <w:szCs w:val="24"/>
        </w:rPr>
        <w:t xml:space="preserve">уб., в том числе верхний предел долга по муниципальным гарантиям – 0 </w:t>
      </w:r>
      <w:proofErr w:type="spellStart"/>
      <w:r w:rsidRPr="00284DE1">
        <w:rPr>
          <w:sz w:val="24"/>
          <w:szCs w:val="24"/>
        </w:rPr>
        <w:t>тыс.руб</w:t>
      </w:r>
      <w:proofErr w:type="spellEnd"/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по состоянию на 1 января 2022 года в размере 623,0 тыс</w:t>
      </w:r>
      <w:proofErr w:type="gramStart"/>
      <w:r w:rsidRPr="00284DE1">
        <w:rPr>
          <w:sz w:val="24"/>
          <w:szCs w:val="24"/>
        </w:rPr>
        <w:t>.р</w:t>
      </w:r>
      <w:proofErr w:type="gramEnd"/>
      <w:r w:rsidRPr="00284DE1">
        <w:rPr>
          <w:sz w:val="24"/>
          <w:szCs w:val="24"/>
        </w:rPr>
        <w:t xml:space="preserve">уб., в том числе верхний предел долга по муниципальным гарантиям – 0 </w:t>
      </w:r>
      <w:proofErr w:type="spellStart"/>
      <w:r w:rsidRPr="00284DE1">
        <w:rPr>
          <w:sz w:val="24"/>
          <w:szCs w:val="24"/>
        </w:rPr>
        <w:t>тыс.руб</w:t>
      </w:r>
      <w:proofErr w:type="spellEnd"/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lastRenderedPageBreak/>
        <w:t>14. Утвердить, что в 2019 году и плановый период 2020-2021гг уполномоченным органом, осуществляющим муниципальные внутренние заимствования, является администрация Голуметского муниципального образования.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15. Утвердить программу муниципальных внутренних заимствований Голуметского муниципального образования на 2019 год и плановый период 2020-2021гг согласно приложению 14, 15 к настоящему Решению.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outlineLvl w:val="0"/>
        <w:rPr>
          <w:sz w:val="24"/>
          <w:szCs w:val="24"/>
        </w:rPr>
      </w:pPr>
      <w:r w:rsidRPr="00284DE1">
        <w:rPr>
          <w:sz w:val="24"/>
          <w:szCs w:val="24"/>
        </w:rPr>
        <w:t>16. Утвердить источники внутреннего финансирования дефицита бюджета Голуметского сельского поселения на 2019 год и плановый период 2020-2021гг согласно приложению 16, 17 к настоящему Решению.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17. Утвердить распределение иных межбюджетных трансфертов из бюджета Голуметского сельского поселения на 2019 год и плановый период 2020-2021гг на осуществление части полномочий по решению вопросов местного значения в соответствии с заключенным соглашением согласно приложению 18, 19 к настоящему Решению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 xml:space="preserve">18. Утвердить, что оплата кредиторской задолженности по принятым в предыдущие годы бюджетным обязательствам получателей средств бюджета Голуметского сельского поселения, сложившейся по состоянию на 1 января 2019 года, осуществляется за счет средств бюджета Голуметского сельского поселения, в </w:t>
      </w:r>
      <w:proofErr w:type="gramStart"/>
      <w:r w:rsidRPr="00284DE1">
        <w:rPr>
          <w:sz w:val="24"/>
          <w:szCs w:val="24"/>
        </w:rPr>
        <w:t>пределах</w:t>
      </w:r>
      <w:proofErr w:type="gramEnd"/>
      <w:r w:rsidRPr="00284DE1">
        <w:rPr>
          <w:sz w:val="24"/>
          <w:szCs w:val="24"/>
        </w:rPr>
        <w:t xml:space="preserve"> доведенных до получателя средств лимитов бюджетных обязательств на 2019 год.</w:t>
      </w:r>
    </w:p>
    <w:p w:rsidR="00D26400" w:rsidRPr="00284DE1" w:rsidRDefault="00D26400" w:rsidP="00242AE1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284DE1">
        <w:rPr>
          <w:sz w:val="24"/>
          <w:szCs w:val="24"/>
        </w:rPr>
        <w:t>19. Настоящее Решение вступает в силу со дня его официального опубликования, но не ранее 1 января 2019 года.</w:t>
      </w:r>
    </w:p>
    <w:p w:rsidR="00D26400" w:rsidRPr="00284DE1" w:rsidRDefault="00D26400" w:rsidP="00242AE1">
      <w:pPr>
        <w:tabs>
          <w:tab w:val="left" w:pos="709"/>
        </w:tabs>
        <w:ind w:right="1"/>
      </w:pPr>
      <w:r w:rsidRPr="00284DE1">
        <w:t>20. Администрации Голуметского сельского поселения:</w:t>
      </w:r>
    </w:p>
    <w:p w:rsidR="00D26400" w:rsidRPr="00284DE1" w:rsidRDefault="00D26400" w:rsidP="00242AE1">
      <w:pPr>
        <w:tabs>
          <w:tab w:val="left" w:pos="709"/>
        </w:tabs>
      </w:pPr>
      <w:r w:rsidRPr="00284DE1">
        <w:t>направить на опубликование настоящее постановление в издании «Голуметский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D26400" w:rsidRPr="00284DE1" w:rsidRDefault="00D26400" w:rsidP="00242AE1">
      <w:pPr>
        <w:tabs>
          <w:tab w:val="left" w:pos="709"/>
        </w:tabs>
        <w:ind w:right="1"/>
      </w:pPr>
      <w:r w:rsidRPr="00284DE1">
        <w:t xml:space="preserve">21. </w:t>
      </w:r>
      <w:proofErr w:type="gramStart"/>
      <w:r w:rsidRPr="00284DE1">
        <w:t>Контроль за</w:t>
      </w:r>
      <w:proofErr w:type="gramEnd"/>
      <w:r w:rsidRPr="00284DE1">
        <w:t xml:space="preserve"> исполнением настоящего решения возложить на главу Голуметского сельского поселения В.А. </w:t>
      </w:r>
      <w:proofErr w:type="spellStart"/>
      <w:r w:rsidRPr="00284DE1">
        <w:t>Лохову</w:t>
      </w:r>
      <w:proofErr w:type="spellEnd"/>
      <w:r w:rsidRPr="00284DE1">
        <w:t>.</w:t>
      </w:r>
    </w:p>
    <w:p w:rsidR="00D26400" w:rsidRDefault="00D26400" w:rsidP="00242AE1">
      <w:pPr>
        <w:tabs>
          <w:tab w:val="left" w:pos="709"/>
        </w:tabs>
        <w:rPr>
          <w:sz w:val="28"/>
          <w:szCs w:val="28"/>
        </w:rPr>
      </w:pPr>
    </w:p>
    <w:p w:rsidR="00D26400" w:rsidRPr="00667211" w:rsidRDefault="00D26400" w:rsidP="00242AE1">
      <w:pPr>
        <w:tabs>
          <w:tab w:val="left" w:pos="709"/>
        </w:tabs>
        <w:rPr>
          <w:sz w:val="28"/>
          <w:szCs w:val="28"/>
        </w:rPr>
      </w:pPr>
    </w:p>
    <w:p w:rsidR="00D26400" w:rsidRPr="00CF38D1" w:rsidRDefault="00D26400" w:rsidP="00242AE1">
      <w:pPr>
        <w:tabs>
          <w:tab w:val="left" w:pos="709"/>
        </w:tabs>
      </w:pPr>
      <w:r w:rsidRPr="00CF38D1">
        <w:t xml:space="preserve">Председатель Думы </w:t>
      </w:r>
    </w:p>
    <w:p w:rsidR="00D26400" w:rsidRPr="00CF38D1" w:rsidRDefault="00D26400" w:rsidP="00242AE1">
      <w:pPr>
        <w:tabs>
          <w:tab w:val="left" w:pos="709"/>
        </w:tabs>
      </w:pPr>
      <w:r w:rsidRPr="00CF38D1">
        <w:t>Голуметского сельского поселения</w:t>
      </w:r>
      <w:r w:rsidRPr="00CF38D1">
        <w:tab/>
      </w:r>
    </w:p>
    <w:p w:rsidR="00D26400" w:rsidRPr="00CF38D1" w:rsidRDefault="00D26400" w:rsidP="00242AE1">
      <w:pPr>
        <w:tabs>
          <w:tab w:val="left" w:pos="709"/>
        </w:tabs>
      </w:pPr>
      <w:r w:rsidRPr="00CF38D1">
        <w:t>В.А. Лохова</w:t>
      </w:r>
    </w:p>
    <w:p w:rsidR="00D26400" w:rsidRPr="002C2678" w:rsidRDefault="00D26400" w:rsidP="00242AE1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>Приложение № 1</w:t>
      </w:r>
    </w:p>
    <w:p w:rsidR="00D26400" w:rsidRPr="002C2678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2C2678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2C2678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>от 25.12.2018г. №97</w:t>
      </w:r>
    </w:p>
    <w:p w:rsidR="00D26400" w:rsidRPr="00284DE1" w:rsidRDefault="00D26400" w:rsidP="00D26400">
      <w:pPr>
        <w:tabs>
          <w:tab w:val="left" w:pos="709"/>
        </w:tabs>
        <w:ind w:right="125"/>
        <w:rPr>
          <w:rFonts w:ascii="Courier New" w:hAnsi="Courier New" w:cs="Courier New"/>
          <w:sz w:val="22"/>
          <w:szCs w:val="22"/>
        </w:rPr>
      </w:pPr>
    </w:p>
    <w:p w:rsidR="00D26400" w:rsidRPr="00284DE1" w:rsidRDefault="00D26400" w:rsidP="00D26400">
      <w:pPr>
        <w:tabs>
          <w:tab w:val="left" w:pos="709"/>
          <w:tab w:val="left" w:pos="9356"/>
        </w:tabs>
        <w:ind w:right="2"/>
        <w:jc w:val="center"/>
        <w:outlineLvl w:val="1"/>
        <w:rPr>
          <w:sz w:val="30"/>
          <w:szCs w:val="30"/>
        </w:rPr>
      </w:pPr>
      <w:r w:rsidRPr="00284DE1">
        <w:rPr>
          <w:sz w:val="30"/>
          <w:szCs w:val="30"/>
        </w:rPr>
        <w:t>ПРОГНОЗИРУЕМЫЕ ДОХОДЫ БЮДЖЕТА ГОЛУМЕТСКОГО СЕЛЬСКОГО</w:t>
      </w:r>
      <w:r>
        <w:rPr>
          <w:sz w:val="30"/>
          <w:szCs w:val="30"/>
        </w:rPr>
        <w:t xml:space="preserve"> </w:t>
      </w:r>
      <w:r w:rsidRPr="00284DE1">
        <w:rPr>
          <w:sz w:val="30"/>
          <w:szCs w:val="30"/>
        </w:rPr>
        <w:t>ПОСЕЛЕНИЯ НА 2019 ГОД ПО КОДАМ КЛАССИФИКАЦИИ ДОХОДОВ</w:t>
      </w:r>
    </w:p>
    <w:p w:rsidR="00D26400" w:rsidRPr="00284DE1" w:rsidRDefault="00D26400" w:rsidP="00D26400">
      <w:pPr>
        <w:tabs>
          <w:tab w:val="left" w:pos="709"/>
          <w:tab w:val="left" w:pos="9356"/>
        </w:tabs>
        <w:ind w:right="2"/>
        <w:jc w:val="center"/>
        <w:outlineLvl w:val="1"/>
        <w:rPr>
          <w:sz w:val="30"/>
          <w:szCs w:val="30"/>
        </w:rPr>
      </w:pPr>
      <w:r w:rsidRPr="00284DE1">
        <w:rPr>
          <w:sz w:val="30"/>
          <w:szCs w:val="30"/>
        </w:rPr>
        <w:t>БЮДЖЕТОВ РОССИЙСКОЙ ФЕДЕРАЦИИ</w:t>
      </w:r>
    </w:p>
    <w:p w:rsidR="00D26400" w:rsidRPr="0092047D" w:rsidRDefault="00D26400" w:rsidP="00D26400">
      <w:pPr>
        <w:tabs>
          <w:tab w:val="left" w:pos="709"/>
        </w:tabs>
        <w:ind w:right="2"/>
        <w:jc w:val="center"/>
        <w:outlineLvl w:val="1"/>
        <w:rPr>
          <w:b/>
          <w:sz w:val="28"/>
          <w:szCs w:val="28"/>
        </w:rPr>
      </w:pPr>
    </w:p>
    <w:tbl>
      <w:tblPr>
        <w:tblW w:w="10282" w:type="dxa"/>
        <w:tblInd w:w="93" w:type="dxa"/>
        <w:tblLayout w:type="fixed"/>
        <w:tblLook w:val="04A0"/>
      </w:tblPr>
      <w:tblGrid>
        <w:gridCol w:w="5260"/>
        <w:gridCol w:w="1134"/>
        <w:gridCol w:w="2693"/>
        <w:gridCol w:w="1195"/>
      </w:tblGrid>
      <w:tr w:rsidR="00D26400" w:rsidRPr="00790CAB" w:rsidTr="00FA0EBA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Сумма,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br/>
              <w:t>тыс. руб.</w:t>
            </w:r>
          </w:p>
        </w:tc>
      </w:tr>
      <w:tr w:rsidR="00D26400" w:rsidRPr="00790CAB" w:rsidTr="00FA0EBA">
        <w:trPr>
          <w:trHeight w:val="4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главного администратора доходо</w:t>
            </w: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доходов бюджета поселения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3507,8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669,2</w:t>
            </w:r>
          </w:p>
        </w:tc>
      </w:tr>
      <w:tr w:rsidR="00D26400" w:rsidRPr="00790CAB" w:rsidTr="00FA0EBA">
        <w:trPr>
          <w:trHeight w:val="2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1 01 02000 00 0000 000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669,2</w:t>
            </w:r>
          </w:p>
        </w:tc>
      </w:tr>
      <w:tr w:rsidR="00D26400" w:rsidRPr="00790CAB" w:rsidTr="00FA0EBA">
        <w:trPr>
          <w:trHeight w:val="9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DE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657,8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284DE1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End"/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1637,0</w:t>
            </w:r>
          </w:p>
        </w:tc>
      </w:tr>
      <w:tr w:rsidR="00D26400" w:rsidRPr="00790CAB" w:rsidTr="00FA0EBA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593,6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84DE1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D26400" w:rsidRPr="00790CAB" w:rsidTr="00FA0EBA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1149,6</w:t>
            </w:r>
          </w:p>
        </w:tc>
      </w:tr>
      <w:tr w:rsidR="00D26400" w:rsidRPr="00790CAB" w:rsidTr="00FA0EBA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-110,4</w:t>
            </w:r>
          </w:p>
        </w:tc>
      </w:tr>
      <w:tr w:rsidR="00D26400" w:rsidRPr="00790CAB" w:rsidTr="00FA0EBA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1 05 00000 00 0000 000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D26400" w:rsidRPr="00790CAB" w:rsidTr="00FA0EBA">
        <w:trPr>
          <w:trHeight w:val="4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1 05 03010 01 0000 110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D26400" w:rsidRPr="00790CAB" w:rsidTr="00FA0EBA">
        <w:trPr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894,4</w:t>
            </w:r>
          </w:p>
        </w:tc>
      </w:tr>
      <w:tr w:rsidR="00D26400" w:rsidRPr="00790CAB" w:rsidTr="00FA0EBA">
        <w:trPr>
          <w:trHeight w:val="4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1 06 01000 00 0000 000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114,4</w:t>
            </w:r>
          </w:p>
        </w:tc>
      </w:tr>
      <w:tr w:rsidR="00D26400" w:rsidRPr="00790CAB" w:rsidTr="00FA0EBA">
        <w:trPr>
          <w:trHeight w:val="7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114,4</w:t>
            </w:r>
          </w:p>
        </w:tc>
      </w:tr>
      <w:tr w:rsidR="00D26400" w:rsidRPr="00790CAB" w:rsidTr="00FA0EBA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26400" w:rsidRPr="00790CAB" w:rsidTr="00FA0EBA">
        <w:trPr>
          <w:trHeight w:val="5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381,7</w:t>
            </w:r>
          </w:p>
        </w:tc>
      </w:tr>
      <w:tr w:rsidR="00D26400" w:rsidRPr="00790CAB" w:rsidTr="00FA0EBA">
        <w:trPr>
          <w:trHeight w:val="5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398,3</w:t>
            </w:r>
          </w:p>
        </w:tc>
      </w:tr>
      <w:tr w:rsidR="00D26400" w:rsidRPr="00790CAB" w:rsidTr="00FA0EBA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1 09 00000 00 0000 000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D26400" w:rsidRPr="00790CAB" w:rsidTr="00FA0EBA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160,2</w:t>
            </w:r>
          </w:p>
        </w:tc>
      </w:tr>
      <w:tr w:rsidR="00D26400" w:rsidRPr="00790CAB" w:rsidTr="00FA0EBA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D26400" w:rsidRPr="00790CAB" w:rsidTr="00FA0EBA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</w:tr>
      <w:tr w:rsidR="00D26400" w:rsidRPr="00790CAB" w:rsidTr="00FA0EB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1 13 01995 10 0001 130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D26400" w:rsidRPr="00790CAB" w:rsidTr="00FA0EBA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D26400" w:rsidRPr="00790CAB" w:rsidTr="00FA0EBA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Штрафы, санкции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D26400" w:rsidRPr="00790CAB" w:rsidTr="00FA0EB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D26400" w:rsidRPr="00790CAB" w:rsidTr="00FA0EB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7564,7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7559,7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7237,5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2 02 01000 00 0000 150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7237,5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2 02 30000 00 0000 150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322,2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2 02 35118 00 0000 150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Субвенции областного государственного полномочия по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2 07 00000 00 0000 180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790CAB" w:rsidTr="00FA0EB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8 50 00000 00 0000 000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11072,5</w:t>
            </w:r>
          </w:p>
        </w:tc>
      </w:tr>
    </w:tbl>
    <w:p w:rsidR="00D26400" w:rsidRPr="00284DE1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</w:p>
    <w:p w:rsidR="00D26400" w:rsidRPr="002C2678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>Приложение № 2</w:t>
      </w:r>
    </w:p>
    <w:p w:rsidR="00D26400" w:rsidRPr="002C2678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2C2678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2C2678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>от 25.12.2018г. №97</w:t>
      </w:r>
    </w:p>
    <w:p w:rsidR="00D26400" w:rsidRDefault="00D26400" w:rsidP="00D26400">
      <w:pPr>
        <w:tabs>
          <w:tab w:val="left" w:pos="709"/>
        </w:tabs>
        <w:ind w:right="125"/>
        <w:jc w:val="right"/>
        <w:rPr>
          <w:b/>
        </w:rPr>
      </w:pPr>
    </w:p>
    <w:p w:rsidR="00D26400" w:rsidRPr="00CF38D1" w:rsidRDefault="00D26400" w:rsidP="00D26400">
      <w:pPr>
        <w:tabs>
          <w:tab w:val="left" w:pos="709"/>
        </w:tabs>
        <w:ind w:right="569"/>
        <w:jc w:val="center"/>
        <w:outlineLvl w:val="1"/>
        <w:rPr>
          <w:sz w:val="30"/>
          <w:szCs w:val="30"/>
        </w:rPr>
      </w:pPr>
      <w:r w:rsidRPr="00CF38D1">
        <w:rPr>
          <w:bCs/>
          <w:color w:val="000000"/>
          <w:sz w:val="30"/>
          <w:szCs w:val="30"/>
        </w:rPr>
        <w:t>ПРОГНОЗИРУЕМЫЕ ДОХОДЫ БЮДЖЕТА ГОЛУМЕТСКОГО СЕЛЬСКОГО ПОСЕЛЕНИЯ НА ПЛАНОВЫЙ ПЕРИОД 2020-2021 ГОДОВ</w:t>
      </w:r>
      <w:r w:rsidRPr="00CF38D1">
        <w:rPr>
          <w:sz w:val="30"/>
          <w:szCs w:val="30"/>
        </w:rPr>
        <w:t xml:space="preserve"> ПО КОДАМ КЛАССИФИКАЦИИ ДОХОДОВ</w:t>
      </w:r>
    </w:p>
    <w:p w:rsidR="00D26400" w:rsidRPr="00CF38D1" w:rsidRDefault="00D26400" w:rsidP="00D26400">
      <w:pPr>
        <w:tabs>
          <w:tab w:val="left" w:pos="709"/>
        </w:tabs>
        <w:ind w:right="569"/>
        <w:jc w:val="center"/>
        <w:outlineLvl w:val="1"/>
        <w:rPr>
          <w:sz w:val="30"/>
          <w:szCs w:val="30"/>
        </w:rPr>
      </w:pPr>
      <w:r w:rsidRPr="00CF38D1">
        <w:rPr>
          <w:sz w:val="30"/>
          <w:szCs w:val="30"/>
        </w:rPr>
        <w:t>БЮДЖЕТОВ РОССИЙСКОЙ ФЕДЕРАЦИИ</w:t>
      </w:r>
    </w:p>
    <w:p w:rsidR="00D26400" w:rsidRPr="00284DE1" w:rsidRDefault="00D26400" w:rsidP="00D26400">
      <w:pPr>
        <w:tabs>
          <w:tab w:val="left" w:pos="709"/>
        </w:tabs>
        <w:ind w:left="8496" w:firstLine="708"/>
        <w:jc w:val="center"/>
        <w:rPr>
          <w:b/>
          <w:bCs/>
          <w:color w:val="000000"/>
        </w:rPr>
      </w:pPr>
      <w:r w:rsidRPr="00284DE1">
        <w:rPr>
          <w:b/>
          <w:bCs/>
          <w:color w:val="000000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52"/>
        <w:gridCol w:w="889"/>
        <w:gridCol w:w="2598"/>
        <w:gridCol w:w="1141"/>
        <w:gridCol w:w="1141"/>
      </w:tblGrid>
      <w:tr w:rsidR="00D26400" w:rsidRPr="00702DF7" w:rsidTr="00FA0EBA">
        <w:tc>
          <w:tcPr>
            <w:tcW w:w="4743" w:type="dxa"/>
            <w:vMerge w:val="restart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66" w:type="dxa"/>
            <w:gridSpan w:val="2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D26400" w:rsidRPr="00702DF7" w:rsidTr="00FA0EBA">
        <w:tc>
          <w:tcPr>
            <w:tcW w:w="4743" w:type="dxa"/>
            <w:vMerge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94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36" w:type="dxa"/>
            <w:vMerge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4041,5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4921,8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695,9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723,7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1 01 02000 00 0000 000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695,9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723,7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DE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684,1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284DE1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End"/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26400" w:rsidRPr="00631CAC" w:rsidTr="00FA0EBA"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товары (работы, </w:t>
            </w: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</w:t>
            </w: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1 03 00000 </w:t>
            </w: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00 0000 000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</w:t>
            </w: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101,4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</w:t>
            </w: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911,1</w:t>
            </w:r>
          </w:p>
        </w:tc>
      </w:tr>
      <w:tr w:rsidR="00D26400" w:rsidRPr="00631CAC" w:rsidTr="00FA0EBA"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762,0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1055,6</w:t>
            </w:r>
          </w:p>
        </w:tc>
      </w:tr>
      <w:tr w:rsidR="00D26400" w:rsidRPr="00631CAC" w:rsidTr="00FA0EBA"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84DE1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D26400" w:rsidRPr="00631CAC" w:rsidTr="00FA0EBA"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1475,7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2044,3</w:t>
            </w:r>
          </w:p>
        </w:tc>
      </w:tr>
      <w:tr w:rsidR="00D26400" w:rsidRPr="00631CAC" w:rsidTr="00FA0EBA"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-141,7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-196,3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1 05 00000 00 0000 000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92,0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1 05 03010 01 0000 110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930,2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967,3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1 06 01000 00 0000 000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123,7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123,7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843,6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397,0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412,8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414,2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430,8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1 09 00000 00 0000 000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26400" w:rsidRPr="00631CAC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160,2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160,2</w:t>
            </w:r>
          </w:p>
        </w:tc>
      </w:tr>
      <w:tr w:rsidR="00D26400" w:rsidRPr="00631CAC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</w:tr>
      <w:tr w:rsidR="00D26400" w:rsidRPr="00631CAC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59,3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61,5</w:t>
            </w:r>
          </w:p>
        </w:tc>
      </w:tr>
      <w:tr w:rsidR="00D26400" w:rsidRPr="00631CAC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631CAC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1 13 01995 10 0001 130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39,5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D26400" w:rsidRPr="00631CAC" w:rsidTr="00FA0EBA"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D26400" w:rsidRPr="00631CAC" w:rsidTr="00FA0EBA">
        <w:tc>
          <w:tcPr>
            <w:tcW w:w="4743" w:type="dxa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Штрафы, санкции возмещение ущерба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84DE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84DE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2,5</w:t>
            </w:r>
          </w:p>
        </w:tc>
      </w:tr>
      <w:tr w:rsidR="00D26400" w:rsidRPr="00631CAC" w:rsidTr="00FA0EBA">
        <w:tc>
          <w:tcPr>
            <w:tcW w:w="4743" w:type="dxa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D26400" w:rsidRPr="00EE3BF3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7492,0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7494,2</w:t>
            </w:r>
          </w:p>
        </w:tc>
      </w:tr>
      <w:tr w:rsidR="00D26400" w:rsidRPr="00EE3BF3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7486,5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7488,2</w:t>
            </w:r>
          </w:p>
        </w:tc>
      </w:tr>
      <w:tr w:rsidR="00D26400" w:rsidRPr="00EE3BF3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2 02 01000 00 0000 150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7164,3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7166,0</w:t>
            </w:r>
          </w:p>
        </w:tc>
      </w:tr>
      <w:tr w:rsidR="00D26400" w:rsidRPr="00EE3BF3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7164,3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7166,0</w:t>
            </w:r>
          </w:p>
        </w:tc>
      </w:tr>
      <w:tr w:rsidR="00D26400" w:rsidRPr="00EE3BF3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2 02 30000 00 0000 150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322,2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322,2</w:t>
            </w:r>
          </w:p>
        </w:tc>
      </w:tr>
      <w:tr w:rsidR="00D26400" w:rsidRPr="00EE3BF3" w:rsidTr="00FA0EBA">
        <w:tc>
          <w:tcPr>
            <w:tcW w:w="4743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EE3BF3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EE3BF3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EE3BF3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2 07 00000 00 0000 180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5,5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D26400" w:rsidRPr="00EE3BF3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26400" w:rsidRPr="00EE3BF3" w:rsidTr="00FA0EBA">
        <w:tc>
          <w:tcPr>
            <w:tcW w:w="4743" w:type="dxa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89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72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8 50 00000 00 0000 000</w:t>
            </w:r>
          </w:p>
        </w:tc>
        <w:tc>
          <w:tcPr>
            <w:tcW w:w="1074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11533,5</w:t>
            </w:r>
          </w:p>
        </w:tc>
        <w:tc>
          <w:tcPr>
            <w:tcW w:w="936" w:type="dxa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12416,0</w:t>
            </w:r>
          </w:p>
        </w:tc>
      </w:tr>
    </w:tbl>
    <w:p w:rsidR="00D26400" w:rsidRPr="00702DF7" w:rsidRDefault="00D26400" w:rsidP="00D26400">
      <w:pPr>
        <w:tabs>
          <w:tab w:val="left" w:pos="709"/>
        </w:tabs>
        <w:ind w:right="125"/>
        <w:jc w:val="right"/>
        <w:rPr>
          <w:lang w:val="en-US"/>
        </w:rPr>
      </w:pPr>
    </w:p>
    <w:p w:rsidR="00D26400" w:rsidRPr="002C2678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>Приложение № 3</w:t>
      </w:r>
    </w:p>
    <w:p w:rsidR="00D26400" w:rsidRPr="002C2678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2C2678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2C2678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2C2678">
        <w:rPr>
          <w:rFonts w:ascii="Courier New" w:hAnsi="Courier New" w:cs="Courier New"/>
          <w:sz w:val="22"/>
          <w:szCs w:val="22"/>
        </w:rPr>
        <w:t>от 25.12.2018г. №97</w:t>
      </w:r>
    </w:p>
    <w:p w:rsidR="00D26400" w:rsidRPr="002C2678" w:rsidRDefault="00D26400" w:rsidP="00D26400">
      <w:pPr>
        <w:pStyle w:val="12"/>
        <w:tabs>
          <w:tab w:val="left" w:pos="709"/>
        </w:tabs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D26400" w:rsidRPr="00284DE1" w:rsidRDefault="00D26400" w:rsidP="00D26400">
      <w:pPr>
        <w:pStyle w:val="12"/>
        <w:tabs>
          <w:tab w:val="left" w:pos="709"/>
        </w:tabs>
        <w:jc w:val="center"/>
        <w:rPr>
          <w:rFonts w:ascii="Arial" w:hAnsi="Arial" w:cs="Arial"/>
          <w:bCs/>
          <w:sz w:val="30"/>
          <w:szCs w:val="30"/>
        </w:rPr>
      </w:pPr>
      <w:r w:rsidRPr="00284DE1">
        <w:rPr>
          <w:rFonts w:ascii="Arial" w:hAnsi="Arial" w:cs="Arial"/>
          <w:bCs/>
          <w:sz w:val="30"/>
          <w:szCs w:val="30"/>
        </w:rPr>
        <w:t>ПЕРЕЧЕНЬ ГЛАВНЫХ АДМИНИСТРАТОРОВ ДОХОДОВ БЮДЖЕТА ГОЛУМЕТСКОГО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D26400" w:rsidRPr="00EC6343" w:rsidRDefault="00D26400" w:rsidP="00D26400">
      <w:pPr>
        <w:tabs>
          <w:tab w:val="left" w:pos="709"/>
        </w:tabs>
        <w:ind w:right="125"/>
        <w:jc w:val="right"/>
      </w:pPr>
    </w:p>
    <w:tbl>
      <w:tblPr>
        <w:tblW w:w="10966" w:type="dxa"/>
        <w:tblInd w:w="103" w:type="dxa"/>
        <w:tblLook w:val="0000"/>
      </w:tblPr>
      <w:tblGrid>
        <w:gridCol w:w="3090"/>
        <w:gridCol w:w="2654"/>
        <w:gridCol w:w="4751"/>
        <w:gridCol w:w="471"/>
      </w:tblGrid>
      <w:tr w:rsidR="00D26400" w:rsidRPr="00CF38D1" w:rsidTr="00FA0EBA">
        <w:trPr>
          <w:trHeight w:val="255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6400" w:rsidRPr="00CF38D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ind w:right="1025"/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CF38D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ind w:right="1025"/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47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CF38D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  <w:p w:rsidR="00D26400" w:rsidRPr="00CF38D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</w:rPr>
            </w:pPr>
          </w:p>
        </w:tc>
      </w:tr>
      <w:tr w:rsidR="00D26400" w:rsidRPr="00CF38D1" w:rsidTr="00FA0EBA">
        <w:trPr>
          <w:trHeight w:val="76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CF38D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ind w:right="1025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sz w:val="22"/>
                <w:szCs w:val="22"/>
              </w:rPr>
              <w:t>Главного</w:t>
            </w:r>
          </w:p>
          <w:p w:rsidR="00D26400" w:rsidRPr="00CF38D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ind w:right="1025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sz w:val="22"/>
                <w:szCs w:val="22"/>
              </w:rPr>
              <w:t>администратора доходов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ind w:right="1025"/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sz w:val="22"/>
                <w:szCs w:val="22"/>
              </w:rPr>
              <w:t>код доходов бюджета</w:t>
            </w:r>
          </w:p>
        </w:tc>
        <w:tc>
          <w:tcPr>
            <w:tcW w:w="4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</w:rPr>
            </w:pPr>
          </w:p>
        </w:tc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CF38D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ind w:right="1025"/>
              <w:rPr>
                <w:rFonts w:ascii="Courier New" w:hAnsi="Courier New" w:cs="Courier New"/>
              </w:rPr>
            </w:pPr>
          </w:p>
        </w:tc>
      </w:tr>
      <w:tr w:rsidR="00D26400" w:rsidRPr="00CF38D1" w:rsidTr="00FA0EBA">
        <w:trPr>
          <w:trHeight w:val="50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F38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F38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 Иркутской области</w:t>
            </w:r>
          </w:p>
        </w:tc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</w:rPr>
            </w:pPr>
          </w:p>
        </w:tc>
      </w:tr>
      <w:tr w:rsidR="00D26400" w:rsidRPr="00CF38D1" w:rsidTr="00FA0EBA">
        <w:trPr>
          <w:trHeight w:val="27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CF38D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  <w:tr w:rsidR="00D26400" w:rsidRPr="00CF38D1" w:rsidTr="00FA0EBA">
        <w:trPr>
          <w:trHeight w:val="27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CF38D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  <w:tr w:rsidR="00D26400" w:rsidRPr="00CF38D1" w:rsidTr="00FA0EBA">
        <w:trPr>
          <w:trHeight w:val="56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CF38D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  <w:tr w:rsidR="00D26400" w:rsidRPr="00CF38D1" w:rsidTr="00FA0EBA">
        <w:trPr>
          <w:trHeight w:val="56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CF38D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  <w:tr w:rsidR="00D26400" w:rsidRPr="00CF38D1" w:rsidTr="00FA0EBA">
        <w:trPr>
          <w:trHeight w:val="56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CF38D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CF38D1">
              <w:rPr>
                <w:rFonts w:ascii="Courier New" w:hAnsi="Courier New" w:cs="Courier New"/>
                <w:b/>
                <w:bCs/>
              </w:rPr>
              <w:t>Управление Федеральной налоговой службы по Иркутской области</w:t>
            </w:r>
          </w:p>
        </w:tc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  <w:tr w:rsidR="00D26400" w:rsidRPr="00CF38D1" w:rsidTr="00FA0EBA">
        <w:trPr>
          <w:trHeight w:val="53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t>1 01 02000 01 0000 110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  <w:tr w:rsidR="00D26400" w:rsidRPr="00CF38D1" w:rsidTr="00FA0EBA">
        <w:trPr>
          <w:trHeight w:val="53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CF38D1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  <w:tr w:rsidR="00D26400" w:rsidRPr="00CF38D1" w:rsidTr="00FA0EBA">
        <w:trPr>
          <w:trHeight w:val="53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t>1 06 06000 00 0000 110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CF38D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  <w:tr w:rsidR="00D26400" w:rsidRPr="00CF38D1" w:rsidTr="00FA0EBA">
        <w:trPr>
          <w:trHeight w:val="53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t>1 09 00000 00 0000 000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CF38D1" w:rsidRDefault="00D26400" w:rsidP="00FA0EBA">
            <w:pPr>
              <w:pStyle w:val="12"/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CF38D1">
              <w:rPr>
                <w:rFonts w:ascii="Courier New" w:hAnsi="Courier New" w:cs="Courier New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6400" w:rsidRPr="00CF38D1" w:rsidRDefault="00D26400" w:rsidP="00FA0EBA">
            <w:pPr>
              <w:tabs>
                <w:tab w:val="left" w:pos="709"/>
              </w:tabs>
              <w:ind w:right="1025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D26400" w:rsidRPr="00284DE1" w:rsidRDefault="00D26400" w:rsidP="00D26400">
      <w:pPr>
        <w:shd w:val="clear" w:color="auto" w:fill="FFFFFF"/>
        <w:tabs>
          <w:tab w:val="left" w:pos="709"/>
        </w:tabs>
      </w:pPr>
    </w:p>
    <w:p w:rsidR="00D26400" w:rsidRPr="00284DE1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284DE1">
        <w:rPr>
          <w:rFonts w:ascii="Courier New" w:hAnsi="Courier New" w:cs="Courier New"/>
          <w:b/>
          <w:sz w:val="22"/>
          <w:szCs w:val="22"/>
        </w:rPr>
        <w:t>Приложение № 4</w:t>
      </w:r>
    </w:p>
    <w:p w:rsidR="00D26400" w:rsidRPr="00284DE1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284DE1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D26400" w:rsidRPr="00284DE1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284DE1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D26400" w:rsidRPr="00284DE1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284DE1">
        <w:rPr>
          <w:rFonts w:ascii="Courier New" w:hAnsi="Courier New" w:cs="Courier New"/>
          <w:b/>
          <w:sz w:val="22"/>
          <w:szCs w:val="22"/>
        </w:rPr>
        <w:t xml:space="preserve">от </w:t>
      </w:r>
      <w:r>
        <w:rPr>
          <w:rFonts w:ascii="Courier New" w:hAnsi="Courier New" w:cs="Courier New"/>
          <w:b/>
          <w:sz w:val="22"/>
          <w:szCs w:val="22"/>
        </w:rPr>
        <w:t>25.12.</w:t>
      </w:r>
      <w:r w:rsidRPr="00284DE1">
        <w:rPr>
          <w:rFonts w:ascii="Courier New" w:hAnsi="Courier New" w:cs="Courier New"/>
          <w:b/>
          <w:sz w:val="22"/>
          <w:szCs w:val="22"/>
        </w:rPr>
        <w:t>2018</w:t>
      </w:r>
      <w:r>
        <w:rPr>
          <w:rFonts w:ascii="Courier New" w:hAnsi="Courier New" w:cs="Courier New"/>
          <w:b/>
          <w:sz w:val="22"/>
          <w:szCs w:val="22"/>
        </w:rPr>
        <w:t>г.</w:t>
      </w:r>
      <w:r w:rsidRPr="00284DE1">
        <w:rPr>
          <w:rFonts w:ascii="Courier New" w:hAnsi="Courier New" w:cs="Courier New"/>
          <w:b/>
          <w:sz w:val="22"/>
          <w:szCs w:val="22"/>
        </w:rPr>
        <w:t xml:space="preserve"> №</w:t>
      </w:r>
      <w:r>
        <w:rPr>
          <w:rFonts w:ascii="Courier New" w:hAnsi="Courier New" w:cs="Courier New"/>
          <w:b/>
          <w:sz w:val="22"/>
          <w:szCs w:val="22"/>
        </w:rPr>
        <w:t>97</w:t>
      </w:r>
    </w:p>
    <w:p w:rsidR="00D26400" w:rsidRPr="00284DE1" w:rsidRDefault="00D26400" w:rsidP="00D26400">
      <w:pPr>
        <w:shd w:val="clear" w:color="auto" w:fill="FFFFFF"/>
        <w:tabs>
          <w:tab w:val="left" w:pos="709"/>
        </w:tabs>
        <w:rPr>
          <w:rFonts w:ascii="Courier New" w:hAnsi="Courier New" w:cs="Courier New"/>
          <w:sz w:val="22"/>
          <w:szCs w:val="22"/>
        </w:rPr>
      </w:pPr>
    </w:p>
    <w:p w:rsidR="00D26400" w:rsidRPr="00284DE1" w:rsidRDefault="00D26400" w:rsidP="00D26400">
      <w:pPr>
        <w:shd w:val="clear" w:color="auto" w:fill="FFFFFF"/>
        <w:tabs>
          <w:tab w:val="left" w:pos="709"/>
        </w:tabs>
        <w:jc w:val="center"/>
        <w:rPr>
          <w:bCs/>
          <w:sz w:val="30"/>
          <w:szCs w:val="30"/>
        </w:rPr>
      </w:pPr>
      <w:r w:rsidRPr="00284DE1">
        <w:rPr>
          <w:bCs/>
          <w:sz w:val="30"/>
          <w:szCs w:val="30"/>
        </w:rPr>
        <w:t xml:space="preserve">ПЕРЕЧЕНЬ ГЛАВНЫХ АДМИНИСТРАТОРОВ ДОХОДОВ БЮДЖЕТА </w:t>
      </w:r>
    </w:p>
    <w:p w:rsidR="00D26400" w:rsidRPr="00284DE1" w:rsidRDefault="00D26400" w:rsidP="00D26400">
      <w:pPr>
        <w:shd w:val="clear" w:color="auto" w:fill="FFFFFF"/>
        <w:tabs>
          <w:tab w:val="left" w:pos="709"/>
        </w:tabs>
        <w:jc w:val="center"/>
        <w:rPr>
          <w:sz w:val="30"/>
          <w:szCs w:val="30"/>
        </w:rPr>
      </w:pPr>
      <w:r w:rsidRPr="00284DE1">
        <w:rPr>
          <w:bCs/>
          <w:sz w:val="30"/>
          <w:szCs w:val="30"/>
        </w:rPr>
        <w:t>ГОЛУМЕТСКОГО СЕЛЬСКОГО ПОСЕЛЕНИЯ - ОРГАНОВ МЕСТНОГО САМОУПРАВЛЕНИЯ ГОЛУМЕТСКОГО МУНИЦИПАЛЬНОГО ОБРАЗОВАНИЯ</w:t>
      </w:r>
    </w:p>
    <w:p w:rsidR="00D26400" w:rsidRDefault="00D26400" w:rsidP="00D26400">
      <w:pPr>
        <w:shd w:val="clear" w:color="auto" w:fill="FFFFFF"/>
        <w:tabs>
          <w:tab w:val="left" w:pos="709"/>
        </w:tabs>
        <w:jc w:val="right"/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8"/>
        <w:gridCol w:w="2688"/>
        <w:gridCol w:w="6268"/>
      </w:tblGrid>
      <w:tr w:rsidR="00D26400" w:rsidRPr="00025013" w:rsidTr="00FA0EBA">
        <w:trPr>
          <w:trHeight w:val="247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 (ИНН/КПП)</w:t>
            </w:r>
          </w:p>
        </w:tc>
      </w:tr>
      <w:tr w:rsidR="00D26400" w:rsidRPr="00025013" w:rsidTr="00FA0EBA">
        <w:trPr>
          <w:trHeight w:val="74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код доходов бюджета</w:t>
            </w:r>
          </w:p>
        </w:tc>
        <w:tc>
          <w:tcPr>
            <w:tcW w:w="6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26400" w:rsidRPr="00025013" w:rsidTr="00FA0EBA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 (3820010146/385101001)</w:t>
            </w:r>
          </w:p>
        </w:tc>
      </w:tr>
      <w:tr w:rsidR="00D26400" w:rsidRPr="00025013" w:rsidTr="00FA0EBA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26400" w:rsidRPr="00025013" w:rsidTr="00FA0EBA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26400" w:rsidRPr="00025013" w:rsidTr="00FA0EBA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поселений (учреждений культуры)</w:t>
            </w:r>
          </w:p>
        </w:tc>
      </w:tr>
      <w:tr w:rsidR="00D26400" w:rsidRPr="00025013" w:rsidTr="00FA0EBA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26400" w:rsidRPr="00025013" w:rsidTr="00FA0EBA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26400" w:rsidRPr="00025013" w:rsidTr="00FA0EBA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D26400" w:rsidRPr="00025013" w:rsidTr="00FA0EBA">
        <w:trPr>
          <w:trHeight w:val="249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 *(1) *(2)</w:t>
            </w:r>
          </w:p>
        </w:tc>
      </w:tr>
    </w:tbl>
    <w:p w:rsidR="00D26400" w:rsidRPr="00284DE1" w:rsidRDefault="00D26400" w:rsidP="00D26400">
      <w:pPr>
        <w:shd w:val="clear" w:color="auto" w:fill="FFFFFF"/>
        <w:tabs>
          <w:tab w:val="left" w:pos="709"/>
        </w:tabs>
      </w:pPr>
      <w:r w:rsidRPr="00284DE1">
        <w:t xml:space="preserve">*(1) В части доходов, зачисляемых в бюджеты сельского поселения </w:t>
      </w:r>
    </w:p>
    <w:p w:rsidR="00D26400" w:rsidRPr="00284DE1" w:rsidRDefault="00D26400" w:rsidP="00D26400">
      <w:pPr>
        <w:shd w:val="clear" w:color="auto" w:fill="FFFFFF"/>
        <w:tabs>
          <w:tab w:val="left" w:pos="709"/>
        </w:tabs>
      </w:pPr>
      <w:r w:rsidRPr="00284DE1">
        <w:t xml:space="preserve"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284DE1">
        <w:t>группировочном</w:t>
      </w:r>
      <w:proofErr w:type="spellEnd"/>
      <w:r w:rsidRPr="00284DE1">
        <w:t xml:space="preserve"> коде бюджетной классификации</w:t>
      </w:r>
    </w:p>
    <w:p w:rsidR="00D26400" w:rsidRPr="00284DE1" w:rsidRDefault="00D26400" w:rsidP="00D26400">
      <w:pPr>
        <w:tabs>
          <w:tab w:val="left" w:pos="709"/>
        </w:tabs>
        <w:ind w:right="-1984"/>
        <w:outlineLvl w:val="1"/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>
        <w:tab/>
      </w:r>
      <w:r w:rsidRPr="00DF63E7">
        <w:rPr>
          <w:rFonts w:ascii="Courier New" w:hAnsi="Courier New" w:cs="Courier New"/>
          <w:sz w:val="22"/>
          <w:szCs w:val="22"/>
        </w:rPr>
        <w:t>Приложение № 5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lastRenderedPageBreak/>
        <w:t xml:space="preserve">от 25.12.2018г. №97 </w:t>
      </w:r>
    </w:p>
    <w:p w:rsidR="00D26400" w:rsidRPr="00284DE1" w:rsidRDefault="00D26400" w:rsidP="00D26400">
      <w:pPr>
        <w:tabs>
          <w:tab w:val="left" w:pos="709"/>
        </w:tabs>
        <w:ind w:right="125"/>
        <w:rPr>
          <w:rFonts w:ascii="Courier New" w:hAnsi="Courier New" w:cs="Courier New"/>
          <w:sz w:val="22"/>
          <w:szCs w:val="22"/>
        </w:rPr>
      </w:pPr>
    </w:p>
    <w:p w:rsidR="00D26400" w:rsidRPr="002C2678" w:rsidRDefault="00D26400" w:rsidP="00D26400">
      <w:pPr>
        <w:tabs>
          <w:tab w:val="left" w:pos="709"/>
        </w:tabs>
        <w:jc w:val="center"/>
        <w:rPr>
          <w:sz w:val="30"/>
          <w:szCs w:val="30"/>
        </w:rPr>
      </w:pPr>
      <w:r w:rsidRPr="002C2678">
        <w:rPr>
          <w:sz w:val="30"/>
          <w:szCs w:val="30"/>
        </w:rPr>
        <w:t xml:space="preserve">ПЕРЕЧЕНЬ ГЛАВНЫХ </w:t>
      </w:r>
      <w:proofErr w:type="gramStart"/>
      <w:r w:rsidRPr="002C2678">
        <w:rPr>
          <w:sz w:val="30"/>
          <w:szCs w:val="30"/>
        </w:rPr>
        <w:t>АДМИНИСТРАТОРОВ ИСТОЧНИКОВ ФИНАНСИРОВАНИЯ ДЕФИЦИТА БЮДЖЕТА</w:t>
      </w:r>
      <w:proofErr w:type="gramEnd"/>
      <w:r w:rsidRPr="002C2678">
        <w:rPr>
          <w:sz w:val="30"/>
          <w:szCs w:val="30"/>
        </w:rPr>
        <w:t xml:space="preserve"> ГОЛУМЕТСКОГО СЕЛЬСКОГО ПОСЕЛЕНИЯ</w:t>
      </w:r>
    </w:p>
    <w:p w:rsidR="00D26400" w:rsidRPr="002C2678" w:rsidRDefault="00D26400" w:rsidP="00D26400">
      <w:pPr>
        <w:tabs>
          <w:tab w:val="left" w:pos="709"/>
        </w:tabs>
        <w:jc w:val="center"/>
        <w:rPr>
          <w:sz w:val="30"/>
          <w:szCs w:val="30"/>
        </w:rPr>
      </w:pPr>
    </w:p>
    <w:tbl>
      <w:tblPr>
        <w:tblW w:w="10070" w:type="dxa"/>
        <w:tblInd w:w="103" w:type="dxa"/>
        <w:tblLook w:val="0000"/>
      </w:tblPr>
      <w:tblGrid>
        <w:gridCol w:w="2630"/>
        <w:gridCol w:w="3375"/>
        <w:gridCol w:w="4065"/>
      </w:tblGrid>
      <w:tr w:rsidR="00D26400" w:rsidRPr="005B17A3" w:rsidTr="00FA0EBA">
        <w:trPr>
          <w:trHeight w:val="510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84DE1">
              <w:rPr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  <w:r w:rsidRPr="00284DE1">
              <w:rPr>
                <w:sz w:val="22"/>
                <w:szCs w:val="22"/>
              </w:rPr>
              <w:t xml:space="preserve"> </w:t>
            </w:r>
          </w:p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 </w:t>
            </w:r>
          </w:p>
        </w:tc>
      </w:tr>
      <w:tr w:rsidR="00D26400" w:rsidRPr="005B17A3" w:rsidTr="00FA0EBA">
        <w:trPr>
          <w:trHeight w:val="76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 xml:space="preserve">источников финансирования дефицита бюджета </w:t>
            </w:r>
          </w:p>
        </w:tc>
        <w:tc>
          <w:tcPr>
            <w:tcW w:w="4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</w:p>
        </w:tc>
      </w:tr>
      <w:tr w:rsidR="00D26400" w:rsidRPr="005B17A3" w:rsidTr="00FA0EBA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Администрация Голуметского сельского поселения</w:t>
            </w:r>
          </w:p>
        </w:tc>
      </w:tr>
      <w:tr w:rsidR="00D26400" w:rsidRPr="005B17A3" w:rsidTr="00FA0EBA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284D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84DE1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D26400" w:rsidRPr="005B17A3" w:rsidTr="00FA0EBA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 xml:space="preserve">01 03 00 </w:t>
            </w:r>
            <w:proofErr w:type="spellStart"/>
            <w:r w:rsidRPr="00284D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84DE1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26400" w:rsidRPr="005B17A3" w:rsidTr="00FA0EBA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01 05 02 00 10 0000 510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</w:tr>
      <w:tr w:rsidR="00D26400" w:rsidRPr="005B17A3" w:rsidTr="00FA0EBA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01 05 02 00 10 0000 610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color w:val="000000"/>
              </w:rPr>
            </w:pPr>
            <w:r w:rsidRPr="00284DE1">
              <w:rPr>
                <w:color w:val="000000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</w:tr>
    </w:tbl>
    <w:p w:rsidR="00D26400" w:rsidRPr="005B17A3" w:rsidRDefault="00D26400" w:rsidP="00D26400">
      <w:pPr>
        <w:tabs>
          <w:tab w:val="left" w:pos="709"/>
        </w:tabs>
        <w:ind w:right="125"/>
        <w:jc w:val="right"/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6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284DE1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от 25.12.2018г. №97</w:t>
      </w:r>
    </w:p>
    <w:p w:rsidR="00D26400" w:rsidRPr="00245B10" w:rsidRDefault="00D26400" w:rsidP="00D26400">
      <w:pPr>
        <w:tabs>
          <w:tab w:val="left" w:pos="709"/>
        </w:tabs>
        <w:ind w:right="125"/>
      </w:pPr>
    </w:p>
    <w:p w:rsidR="00D26400" w:rsidRPr="00284DE1" w:rsidRDefault="00D26400" w:rsidP="00D26400">
      <w:pPr>
        <w:widowControl/>
        <w:tabs>
          <w:tab w:val="left" w:pos="709"/>
        </w:tabs>
        <w:autoSpaceDE/>
        <w:autoSpaceDN/>
        <w:adjustRightInd/>
        <w:ind w:right="2"/>
        <w:jc w:val="center"/>
        <w:rPr>
          <w:bCs/>
          <w:sz w:val="30"/>
          <w:szCs w:val="30"/>
        </w:rPr>
      </w:pPr>
      <w:r w:rsidRPr="00284DE1">
        <w:rPr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284DE1">
        <w:rPr>
          <w:bCs/>
          <w:sz w:val="30"/>
          <w:szCs w:val="30"/>
        </w:rPr>
        <w:t>РАСХОДОВ КЛАССИФИКАЦИИ РАСХОДОВ БЮДЖЕТА ПОСЕЛЕНИЯ</w:t>
      </w:r>
      <w:proofErr w:type="gramEnd"/>
      <w:r w:rsidRPr="00284DE1">
        <w:rPr>
          <w:bCs/>
          <w:sz w:val="30"/>
          <w:szCs w:val="30"/>
        </w:rPr>
        <w:t xml:space="preserve"> НА 2019 ГОД</w:t>
      </w:r>
    </w:p>
    <w:p w:rsidR="00D26400" w:rsidRDefault="00D26400" w:rsidP="00D26400">
      <w:pPr>
        <w:tabs>
          <w:tab w:val="left" w:pos="709"/>
        </w:tabs>
        <w:jc w:val="right"/>
        <w:rPr>
          <w:rFonts w:ascii="Calibri" w:hAnsi="Calibri"/>
        </w:rPr>
      </w:pPr>
    </w:p>
    <w:tbl>
      <w:tblPr>
        <w:tblW w:w="10321" w:type="dxa"/>
        <w:tblInd w:w="103" w:type="dxa"/>
        <w:tblLayout w:type="fixed"/>
        <w:tblLook w:val="0000"/>
      </w:tblPr>
      <w:tblGrid>
        <w:gridCol w:w="6101"/>
        <w:gridCol w:w="534"/>
        <w:gridCol w:w="567"/>
        <w:gridCol w:w="1418"/>
        <w:gridCol w:w="567"/>
        <w:gridCol w:w="1134"/>
      </w:tblGrid>
      <w:tr w:rsidR="00D26400" w:rsidRPr="00284DE1" w:rsidTr="00FA0EBA">
        <w:trPr>
          <w:trHeight w:val="405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Коды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284DE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2019 г,</w:t>
            </w:r>
          </w:p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D26400" w:rsidRPr="00284DE1" w:rsidTr="00FA0EBA">
        <w:trPr>
          <w:trHeight w:val="825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</w:tr>
      <w:tr w:rsidR="00D26400" w:rsidRPr="00284DE1" w:rsidTr="00FA0EBA">
        <w:trPr>
          <w:trHeight w:val="1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26400" w:rsidRPr="00284DE1" w:rsidTr="00FA0EBA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11247,5</w:t>
            </w:r>
          </w:p>
        </w:tc>
      </w:tr>
      <w:tr w:rsidR="00D26400" w:rsidRPr="00284DE1" w:rsidTr="00FA0EBA">
        <w:trPr>
          <w:trHeight w:val="2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4550,5</w:t>
            </w:r>
          </w:p>
        </w:tc>
      </w:tr>
      <w:tr w:rsidR="00D26400" w:rsidRPr="00284DE1" w:rsidTr="00FA0EBA">
        <w:trPr>
          <w:trHeight w:val="49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646,0</w:t>
            </w:r>
          </w:p>
        </w:tc>
      </w:tr>
      <w:tr w:rsidR="00D26400" w:rsidRPr="00284DE1" w:rsidTr="00FA0EBA">
        <w:trPr>
          <w:trHeight w:val="49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284DE1" w:rsidTr="00FA0EBA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284DE1" w:rsidTr="00FA0EBA">
        <w:trPr>
          <w:trHeight w:val="3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284DE1" w:rsidTr="00FA0EBA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3823,8</w:t>
            </w:r>
          </w:p>
        </w:tc>
      </w:tr>
      <w:tr w:rsidR="00D26400" w:rsidRPr="00284DE1" w:rsidTr="00FA0EBA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3813,8</w:t>
            </w:r>
          </w:p>
        </w:tc>
      </w:tr>
      <w:tr w:rsidR="00D26400" w:rsidRPr="00284DE1" w:rsidTr="00FA0EBA">
        <w:trPr>
          <w:trHeight w:val="2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3813,8</w:t>
            </w:r>
          </w:p>
        </w:tc>
      </w:tr>
      <w:tr w:rsidR="00D26400" w:rsidRPr="00284DE1" w:rsidTr="00FA0EBA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3813,8</w:t>
            </w:r>
          </w:p>
        </w:tc>
      </w:tr>
      <w:tr w:rsidR="00D26400" w:rsidRPr="00284DE1" w:rsidTr="00FA0EBA">
        <w:trPr>
          <w:trHeight w:val="3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2621,8</w:t>
            </w:r>
          </w:p>
        </w:tc>
      </w:tr>
      <w:tr w:rsidR="00D26400" w:rsidRPr="00284DE1" w:rsidTr="00FA0EBA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1175,0</w:t>
            </w:r>
          </w:p>
        </w:tc>
      </w:tr>
      <w:tr w:rsidR="00D26400" w:rsidRPr="00284DE1" w:rsidTr="00FA0EBA">
        <w:trPr>
          <w:trHeight w:val="22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284DE1" w:rsidTr="00FA0EBA">
        <w:trPr>
          <w:trHeight w:val="37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284DE1" w:rsidTr="00FA0EBA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здании администрации Голуметского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284DE1" w:rsidTr="00FA0EBA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Изготовление плана  эвакуации людей при пожаре в здании администрации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</w:tr>
      <w:tr w:rsidR="00D26400" w:rsidRPr="00284DE1" w:rsidTr="00FA0EBA">
        <w:trPr>
          <w:trHeight w:val="4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284DE1" w:rsidTr="00FA0EBA">
        <w:trPr>
          <w:trHeight w:val="2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284DE1" w:rsidTr="00FA0EBA">
        <w:trPr>
          <w:trHeight w:val="20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284DE1" w:rsidTr="00FA0EBA">
        <w:trPr>
          <w:trHeight w:val="3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284DE1" w:rsidTr="00FA0EBA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284DE1" w:rsidTr="00FA0EBA">
        <w:trPr>
          <w:trHeight w:val="39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284DE1" w:rsidTr="00FA0EBA">
        <w:trPr>
          <w:trHeight w:val="49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2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28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2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первичного воинского учета на территориях, где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367,0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Ремонт и дооснащение ПТВ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автономных пожарных </w:t>
            </w: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в семьи, находящиеся в социально опасном положении  и неблагополучные семьи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обмундирования БОП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26400" w:rsidRPr="00284DE1" w:rsidTr="00FA0EBA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Приобретение памяток, информационных стендов, баннеров и аншлагов на тему «Пожарная безопасность»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22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26400" w:rsidRPr="00284DE1" w:rsidTr="00FA0EBA">
        <w:trPr>
          <w:trHeight w:val="22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26400" w:rsidRPr="00284DE1" w:rsidTr="00FA0EBA">
        <w:trPr>
          <w:trHeight w:val="2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Страхование жизни членов Добровольной пожарной дружины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860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56,0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26400" w:rsidRPr="00284DE1" w:rsidTr="00FA0EBA">
        <w:trPr>
          <w:trHeight w:val="62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1761,8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284DE1" w:rsidTr="00FA0EBA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284DE1" w:rsidTr="00FA0EBA">
        <w:trPr>
          <w:trHeight w:val="25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284DE1" w:rsidTr="00FA0EBA">
        <w:trPr>
          <w:trHeight w:val="21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26400" w:rsidRPr="00284DE1" w:rsidTr="00FA0EBA">
        <w:trPr>
          <w:trHeight w:val="29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D26400" w:rsidRPr="00284DE1" w:rsidTr="00FA0EBA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1728,2</w:t>
            </w:r>
          </w:p>
        </w:tc>
      </w:tr>
      <w:tr w:rsidR="00D26400" w:rsidRPr="00284DE1" w:rsidTr="00FA0EBA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26400" w:rsidRPr="00284DE1" w:rsidTr="00FA0EBA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26400" w:rsidRPr="00284DE1" w:rsidTr="00FA0EBA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26400" w:rsidRPr="00284DE1" w:rsidTr="00FA0EBA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2017–2020 годы с перспективой до 2032 года»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1637,0</w:t>
            </w:r>
          </w:p>
        </w:tc>
      </w:tr>
      <w:tr w:rsidR="00D26400" w:rsidRPr="00284DE1" w:rsidTr="00FA0EBA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1637,0</w:t>
            </w:r>
          </w:p>
        </w:tc>
      </w:tr>
      <w:tr w:rsidR="00D26400" w:rsidRPr="00284DE1" w:rsidTr="00FA0EBA">
        <w:trPr>
          <w:trHeight w:val="36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1637,0</w:t>
            </w:r>
          </w:p>
        </w:tc>
      </w:tr>
      <w:tr w:rsidR="00D26400" w:rsidRPr="00284DE1" w:rsidTr="00FA0EBA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1115,0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Предотвращение дорожно-транспортных происшествий и случаев травматизма на дорогах общего пользования местного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1086,7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917,1</w:t>
            </w:r>
          </w:p>
        </w:tc>
      </w:tr>
      <w:tr w:rsidR="00D26400" w:rsidRPr="00284DE1" w:rsidTr="00FA0EBA">
        <w:trPr>
          <w:trHeight w:val="23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41,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обеспечения энергосбережения и повышения энергетической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эффективности в бюджетной сфере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2016 - 2018 годы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«Чистая вода» в Голуметском муниципальном образовании на 2017-2019 годы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населения качественной питьевой водой, соответствующей требованиям безопасности и безвредности, установленным санитарно-эпидемиологическим правилам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подвоза воды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Изготовление проектно-сметной документации на установку фильтрующей системы очистки воды на водонапорной башне по ул. </w:t>
            </w:r>
            <w:proofErr w:type="gramStart"/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proofErr w:type="gramEnd"/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, 12 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государственной экспертизы проектно-сметной документации на установку фильтрующей системы очистки воды на водонапорной башне по ул. </w:t>
            </w:r>
            <w:proofErr w:type="gramStart"/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proofErr w:type="gramEnd"/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, 12 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фильтрующей системы очистки воды на водонапорной башне по ул. Молодежная, 12 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9600400005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169,6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</w:t>
            </w:r>
            <w:proofErr w:type="spellEnd"/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2018-2022 годы»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общественных территорий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2017-2019 годы»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2383,9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2383,9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2253,9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2253,9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1272,2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979,7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культуры в Голуметском муниципальном образовании на период  2018-2020 гг.»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культуры в Голуметском муниципальном образовании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МКУ «КДЦ» «Голуметский СДК»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 людей при пожаре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521,8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490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21,8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87,9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284DE1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D26400" w:rsidRPr="00284DE1" w:rsidTr="00FA0EBA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</w:tbl>
    <w:p w:rsidR="00D26400" w:rsidRPr="00284DE1" w:rsidRDefault="00D26400" w:rsidP="00D26400">
      <w:pPr>
        <w:tabs>
          <w:tab w:val="left" w:pos="709"/>
        </w:tabs>
        <w:rPr>
          <w:rFonts w:ascii="Courier New" w:hAnsi="Courier New" w:cs="Courier New"/>
          <w:sz w:val="22"/>
          <w:szCs w:val="22"/>
        </w:rPr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7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</w:t>
      </w:r>
      <w:r w:rsidRPr="00DF63E7">
        <w:rPr>
          <w:rFonts w:ascii="Courier New" w:hAnsi="Courier New" w:cs="Courier New"/>
          <w:sz w:val="22"/>
          <w:szCs w:val="22"/>
        </w:rPr>
        <w:t>2018г. №</w:t>
      </w:r>
      <w:r>
        <w:rPr>
          <w:rFonts w:ascii="Courier New" w:hAnsi="Courier New" w:cs="Courier New"/>
          <w:sz w:val="22"/>
          <w:szCs w:val="22"/>
        </w:rPr>
        <w:t>97</w:t>
      </w:r>
    </w:p>
    <w:p w:rsidR="00D26400" w:rsidRPr="00245B10" w:rsidRDefault="00D26400" w:rsidP="00D26400">
      <w:pPr>
        <w:tabs>
          <w:tab w:val="left" w:pos="709"/>
        </w:tabs>
        <w:ind w:right="125"/>
      </w:pPr>
    </w:p>
    <w:p w:rsidR="00D26400" w:rsidRPr="00284DE1" w:rsidRDefault="00D26400" w:rsidP="00D26400">
      <w:pPr>
        <w:tabs>
          <w:tab w:val="left" w:pos="709"/>
        </w:tabs>
        <w:jc w:val="center"/>
        <w:rPr>
          <w:bCs/>
          <w:sz w:val="30"/>
          <w:szCs w:val="30"/>
        </w:rPr>
      </w:pPr>
      <w:r w:rsidRPr="00284DE1">
        <w:rPr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ПОСЕЛЕНИЯ НА ПЛАНОВЫЙ ПЕРИОД 2020</w:t>
      </w:r>
      <w:proofErr w:type="gramStart"/>
      <w:r w:rsidRPr="00284DE1">
        <w:rPr>
          <w:bCs/>
          <w:sz w:val="30"/>
          <w:szCs w:val="30"/>
        </w:rPr>
        <w:t xml:space="preserve"> И</w:t>
      </w:r>
      <w:proofErr w:type="gramEnd"/>
      <w:r w:rsidRPr="00284DE1">
        <w:rPr>
          <w:bCs/>
          <w:sz w:val="30"/>
          <w:szCs w:val="30"/>
        </w:rPr>
        <w:t xml:space="preserve"> 2021 ГОДЫ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0"/>
        <w:gridCol w:w="709"/>
        <w:gridCol w:w="709"/>
        <w:gridCol w:w="1275"/>
        <w:gridCol w:w="745"/>
        <w:gridCol w:w="956"/>
        <w:gridCol w:w="851"/>
      </w:tblGrid>
      <w:tr w:rsidR="00D26400" w:rsidTr="00FA0EBA">
        <w:trPr>
          <w:gridBefore w:val="6"/>
          <w:wBefore w:w="9644" w:type="dxa"/>
          <w:trHeight w:val="120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26400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 О Д </w:t>
            </w:r>
            <w:proofErr w:type="gramStart"/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proofErr w:type="gramEnd"/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классификации расходов </w:t>
            </w: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  <w:lang w:val="en-US"/>
              </w:rPr>
              <w:t>2021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11449,3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12043,3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5348,8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5254,3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952,0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802,0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4316,1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4371,6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4316,1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4371,6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4316,1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4371,6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4316,1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4371,6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3357,5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999,1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999,1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0800000000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0804600000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2195,9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2944,7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2112,3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2911,1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2017–2020 годы с перспективой до 2032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2101,4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2911,1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Голуметского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2101,4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2911,1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1487,4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2277,1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1487,4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2277,1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634,0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89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004Д4002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34,0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943,1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53,0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2016 - 2018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4DE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9700400000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общественных территорий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2812,3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2820,2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2820,2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2712,3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2820,2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2712,3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2820,2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1195,4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1820,2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1514,9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998,0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культуры в Голуметском муниципальном образовании на период  </w:t>
            </w: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Создание условий для развития культуры в Голуметском 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564,3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24,0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284DE1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части полномочий поселения по </w:t>
            </w:r>
            <w:proofErr w:type="spellStart"/>
            <w:r w:rsidRPr="00284DE1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52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01026050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7,3</w:t>
            </w:r>
          </w:p>
        </w:tc>
      </w:tr>
      <w:tr w:rsidR="00D26400" w:rsidRPr="00284DE1" w:rsidTr="00FA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</w:tbl>
    <w:p w:rsidR="00D26400" w:rsidRPr="00284DE1" w:rsidRDefault="00D26400" w:rsidP="00D2640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8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</w:t>
      </w:r>
      <w:r w:rsidRPr="00DF63E7">
        <w:rPr>
          <w:rFonts w:ascii="Courier New" w:hAnsi="Courier New" w:cs="Courier New"/>
          <w:sz w:val="22"/>
          <w:szCs w:val="22"/>
        </w:rPr>
        <w:t>2018г. №</w:t>
      </w:r>
      <w:r>
        <w:rPr>
          <w:rFonts w:ascii="Courier New" w:hAnsi="Courier New" w:cs="Courier New"/>
          <w:sz w:val="22"/>
          <w:szCs w:val="22"/>
        </w:rPr>
        <w:t>97</w:t>
      </w:r>
    </w:p>
    <w:p w:rsidR="00D26400" w:rsidRPr="00284DE1" w:rsidRDefault="00D26400" w:rsidP="00D26400">
      <w:pPr>
        <w:tabs>
          <w:tab w:val="left" w:pos="709"/>
        </w:tabs>
        <w:ind w:right="125"/>
        <w:rPr>
          <w:rFonts w:ascii="Courier New" w:hAnsi="Courier New" w:cs="Courier New"/>
          <w:sz w:val="22"/>
          <w:szCs w:val="22"/>
        </w:rPr>
      </w:pPr>
    </w:p>
    <w:p w:rsidR="00D26400" w:rsidRPr="002C2678" w:rsidRDefault="00D26400" w:rsidP="00D26400">
      <w:pPr>
        <w:widowControl/>
        <w:tabs>
          <w:tab w:val="left" w:pos="709"/>
        </w:tabs>
        <w:autoSpaceDE/>
        <w:autoSpaceDN/>
        <w:adjustRightInd/>
        <w:jc w:val="center"/>
        <w:rPr>
          <w:bCs/>
          <w:sz w:val="30"/>
          <w:szCs w:val="30"/>
        </w:rPr>
      </w:pPr>
      <w:r w:rsidRPr="002C2678">
        <w:rPr>
          <w:bCs/>
          <w:sz w:val="30"/>
          <w:szCs w:val="30"/>
        </w:rPr>
        <w:t>РАСПРЕДЕЛЕНИЕ БЮДЖЕТНЫХ АССИГНОВАНИЙ ПО РАЗДЕЛАМ И ПОДРАЗДЕЛАМ КЛАССИФИКАЦИИ РАСХОДОВ БЮДЖЕТА ГОЛУМЕТСКОГО СЕЛЬСКОГО ПОСЕЛЕНИЯ НА 2019 ГОД</w:t>
      </w:r>
    </w:p>
    <w:p w:rsidR="00D26400" w:rsidRPr="00284DE1" w:rsidRDefault="00D26400" w:rsidP="00D26400">
      <w:pPr>
        <w:widowControl/>
        <w:tabs>
          <w:tab w:val="left" w:pos="709"/>
        </w:tabs>
        <w:autoSpaceDE/>
        <w:autoSpaceDN/>
        <w:adjustRightInd/>
        <w:rPr>
          <w:bCs/>
        </w:rPr>
      </w:pPr>
    </w:p>
    <w:tbl>
      <w:tblPr>
        <w:tblW w:w="10211" w:type="dxa"/>
        <w:tblInd w:w="103" w:type="dxa"/>
        <w:tblLayout w:type="fixed"/>
        <w:tblLook w:val="0000"/>
      </w:tblPr>
      <w:tblGrid>
        <w:gridCol w:w="6951"/>
        <w:gridCol w:w="992"/>
        <w:gridCol w:w="993"/>
        <w:gridCol w:w="1275"/>
      </w:tblGrid>
      <w:tr w:rsidR="00D26400" w:rsidRPr="00284DE1" w:rsidTr="00FA0EBA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284DE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2019 год,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br/>
              <w:t>тыс. руб.</w:t>
            </w:r>
          </w:p>
        </w:tc>
      </w:tr>
      <w:tr w:rsidR="00D26400" w:rsidRPr="00284DE1" w:rsidTr="00FA0EBA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</w:tr>
      <w:tr w:rsidR="00D26400" w:rsidRPr="00284DE1" w:rsidTr="00FA0EBA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11247,5</w:t>
            </w:r>
          </w:p>
        </w:tc>
      </w:tr>
      <w:tr w:rsidR="00D26400" w:rsidRPr="00284DE1" w:rsidTr="00FA0EBA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4550,5</w:t>
            </w:r>
          </w:p>
        </w:tc>
      </w:tr>
      <w:tr w:rsidR="00D26400" w:rsidRPr="00284DE1" w:rsidTr="00FA0EBA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284DE1" w:rsidTr="00FA0EBA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3823,8</w:t>
            </w:r>
          </w:p>
        </w:tc>
      </w:tr>
      <w:tr w:rsidR="00D26400" w:rsidRPr="00284DE1" w:rsidTr="00FA0EBA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D26400" w:rsidRPr="00284DE1" w:rsidTr="00FA0EBA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367,0</w:t>
            </w:r>
          </w:p>
        </w:tc>
      </w:tr>
      <w:tr w:rsidR="00D26400" w:rsidRPr="00284DE1" w:rsidTr="00FA0EBA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367,0</w:t>
            </w:r>
          </w:p>
        </w:tc>
      </w:tr>
      <w:tr w:rsidR="00D26400" w:rsidRPr="00284DE1" w:rsidTr="00FA0EB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1761,8</w:t>
            </w:r>
          </w:p>
        </w:tc>
      </w:tr>
      <w:tr w:rsidR="00D26400" w:rsidRPr="00284DE1" w:rsidTr="00FA0EB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D26400" w:rsidRPr="00284DE1" w:rsidTr="00FA0EB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1728,2</w:t>
            </w:r>
          </w:p>
        </w:tc>
      </w:tr>
      <w:tr w:rsidR="00D26400" w:rsidRPr="00284DE1" w:rsidTr="00FA0EB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26400" w:rsidRPr="00284DE1" w:rsidTr="00FA0EBA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1086,7</w:t>
            </w:r>
          </w:p>
        </w:tc>
      </w:tr>
      <w:tr w:rsidR="00D26400" w:rsidRPr="00284DE1" w:rsidTr="00FA0EBA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917,1</w:t>
            </w:r>
          </w:p>
        </w:tc>
      </w:tr>
      <w:tr w:rsidR="00D26400" w:rsidRPr="00284DE1" w:rsidTr="00FA0EB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169,6</w:t>
            </w:r>
          </w:p>
        </w:tc>
      </w:tr>
      <w:tr w:rsidR="00D26400" w:rsidRPr="00284DE1" w:rsidTr="00FA0EB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284DE1" w:rsidTr="00FA0EB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284DE1">
              <w:rPr>
                <w:rFonts w:ascii="Courier New" w:hAnsi="Courier New" w:cs="Courier New"/>
                <w:b/>
                <w:sz w:val="22"/>
                <w:szCs w:val="22"/>
              </w:rPr>
              <w:t>2383,9</w:t>
            </w:r>
          </w:p>
        </w:tc>
      </w:tr>
      <w:tr w:rsidR="00D26400" w:rsidRPr="00284DE1" w:rsidTr="00FA0EBA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2383,9</w:t>
            </w:r>
          </w:p>
        </w:tc>
      </w:tr>
      <w:tr w:rsidR="00D26400" w:rsidRPr="00284DE1" w:rsidTr="00FA0EBA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521,8</w:t>
            </w:r>
          </w:p>
        </w:tc>
      </w:tr>
      <w:tr w:rsidR="00D26400" w:rsidRPr="00284DE1" w:rsidTr="00FA0EBA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284DE1">
              <w:rPr>
                <w:sz w:val="22"/>
                <w:szCs w:val="22"/>
              </w:rPr>
              <w:t>Пенсионное</w:t>
            </w:r>
            <w:r w:rsidRPr="00284DE1">
              <w:rPr>
                <w:rFonts w:ascii="Courier New" w:hAnsi="Courier New" w:cs="Courier New"/>
                <w:sz w:val="22"/>
                <w:szCs w:val="22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284DE1" w:rsidTr="00FA0EBA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D26400" w:rsidRPr="00284DE1" w:rsidTr="00FA0EBA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284DE1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</w:tr>
      <w:tr w:rsidR="00D26400" w:rsidRPr="00284DE1" w:rsidTr="00FA0EBA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87,9</w:t>
            </w:r>
          </w:p>
        </w:tc>
      </w:tr>
      <w:tr w:rsidR="00D26400" w:rsidRPr="00284DE1" w:rsidTr="00FA0EBA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284DE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284DE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</w:tbl>
    <w:p w:rsidR="00D26400" w:rsidRDefault="00D26400" w:rsidP="00D26400">
      <w:pPr>
        <w:tabs>
          <w:tab w:val="left" w:pos="709"/>
        </w:tabs>
        <w:rPr>
          <w:sz w:val="26"/>
          <w:szCs w:val="26"/>
        </w:rPr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9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</w:pPr>
      <w:r w:rsidRPr="00DF63E7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25.12.</w:t>
      </w:r>
      <w:r w:rsidRPr="00DF63E7">
        <w:rPr>
          <w:rFonts w:ascii="Courier New" w:hAnsi="Courier New" w:cs="Courier New"/>
          <w:sz w:val="22"/>
          <w:szCs w:val="22"/>
        </w:rPr>
        <w:t>2018г. №</w:t>
      </w:r>
      <w:r>
        <w:rPr>
          <w:rFonts w:ascii="Courier New" w:hAnsi="Courier New" w:cs="Courier New"/>
          <w:sz w:val="22"/>
          <w:szCs w:val="22"/>
        </w:rPr>
        <w:t>97</w:t>
      </w:r>
    </w:p>
    <w:p w:rsidR="00D26400" w:rsidRDefault="00D26400" w:rsidP="00D26400">
      <w:pPr>
        <w:widowControl/>
        <w:tabs>
          <w:tab w:val="left" w:pos="709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00" w:rsidRPr="00284DE1" w:rsidRDefault="00D26400" w:rsidP="00D26400">
      <w:pPr>
        <w:widowControl/>
        <w:tabs>
          <w:tab w:val="left" w:pos="709"/>
        </w:tabs>
        <w:autoSpaceDE/>
        <w:autoSpaceDN/>
        <w:adjustRightInd/>
        <w:jc w:val="center"/>
        <w:rPr>
          <w:bCs/>
          <w:sz w:val="30"/>
          <w:szCs w:val="30"/>
        </w:rPr>
      </w:pPr>
      <w:r w:rsidRPr="00284DE1">
        <w:rPr>
          <w:bCs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</w:t>
      </w:r>
      <w:r w:rsidRPr="00284DE1">
        <w:rPr>
          <w:bCs/>
          <w:sz w:val="30"/>
          <w:szCs w:val="30"/>
        </w:rPr>
        <w:br/>
        <w:t>ГОЛУМЕТСКОГО СЕЛЬСКОГО ПОСЕЛЕНИЯ НА 2020-2021 ГОДЫ</w:t>
      </w:r>
    </w:p>
    <w:p w:rsidR="00D26400" w:rsidRDefault="00D26400" w:rsidP="00D26400">
      <w:pPr>
        <w:tabs>
          <w:tab w:val="left" w:pos="709"/>
        </w:tabs>
        <w:ind w:right="125"/>
        <w:rPr>
          <w:sz w:val="26"/>
          <w:szCs w:val="26"/>
        </w:rPr>
      </w:pPr>
    </w:p>
    <w:tbl>
      <w:tblPr>
        <w:tblW w:w="10495" w:type="dxa"/>
        <w:tblInd w:w="103" w:type="dxa"/>
        <w:tblLook w:val="0000"/>
      </w:tblPr>
      <w:tblGrid>
        <w:gridCol w:w="6485"/>
        <w:gridCol w:w="1080"/>
        <w:gridCol w:w="1080"/>
        <w:gridCol w:w="1012"/>
        <w:gridCol w:w="1012"/>
      </w:tblGrid>
      <w:tr w:rsidR="00D26400" w:rsidRPr="00284DE1" w:rsidTr="00FA0EBA">
        <w:trPr>
          <w:trHeight w:val="210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284DE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284DE1">
              <w:rPr>
                <w:sz w:val="22"/>
                <w:szCs w:val="22"/>
              </w:rPr>
              <w:t>План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284DE1">
              <w:rPr>
                <w:sz w:val="22"/>
                <w:szCs w:val="22"/>
              </w:rPr>
              <w:t>План</w:t>
            </w:r>
          </w:p>
        </w:tc>
      </w:tr>
      <w:tr w:rsidR="00D26400" w:rsidRPr="00284DE1" w:rsidTr="00FA0EBA">
        <w:trPr>
          <w:trHeight w:val="540"/>
        </w:trPr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284DE1">
              <w:rPr>
                <w:sz w:val="22"/>
                <w:szCs w:val="22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284DE1">
              <w:rPr>
                <w:sz w:val="22"/>
                <w:szCs w:val="22"/>
              </w:rPr>
              <w:t>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284DE1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284DE1">
              <w:rPr>
                <w:sz w:val="22"/>
                <w:szCs w:val="22"/>
              </w:rPr>
              <w:t>2021</w:t>
            </w:r>
          </w:p>
        </w:tc>
      </w:tr>
      <w:tr w:rsidR="00D26400" w:rsidRPr="00284DE1" w:rsidTr="00FA0EBA">
        <w:trPr>
          <w:trHeight w:val="275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11449,3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12043,3</w:t>
            </w:r>
          </w:p>
        </w:tc>
      </w:tr>
      <w:tr w:rsidR="00D26400" w:rsidRPr="00284DE1" w:rsidTr="00FA0EBA">
        <w:trPr>
          <w:trHeight w:val="28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5348,8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5254,3</w:t>
            </w:r>
          </w:p>
        </w:tc>
      </w:tr>
      <w:tr w:rsidR="00D26400" w:rsidRPr="00284DE1" w:rsidTr="00FA0EBA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952,0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802,0</w:t>
            </w:r>
          </w:p>
        </w:tc>
      </w:tr>
      <w:tr w:rsidR="00D26400" w:rsidRPr="00284DE1" w:rsidTr="00FA0EBA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4316,1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4371,6</w:t>
            </w:r>
          </w:p>
        </w:tc>
      </w:tr>
      <w:tr w:rsidR="00D26400" w:rsidRPr="00284DE1" w:rsidTr="00FA0EBA">
        <w:trPr>
          <w:trHeight w:val="27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28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30,7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30,7</w:t>
            </w:r>
          </w:p>
        </w:tc>
      </w:tr>
      <w:tr w:rsidR="00D26400" w:rsidRPr="00284DE1" w:rsidTr="00FA0EBA">
        <w:trPr>
          <w:trHeight w:val="28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287,9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257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287,9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287,9</w:t>
            </w:r>
          </w:p>
        </w:tc>
      </w:tr>
      <w:tr w:rsidR="00D26400" w:rsidRPr="00284DE1" w:rsidTr="00FA0EBA">
        <w:trPr>
          <w:trHeight w:val="28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2195,9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2944,7</w:t>
            </w:r>
          </w:p>
        </w:tc>
      </w:tr>
      <w:tr w:rsidR="00D26400" w:rsidRPr="00284DE1" w:rsidTr="00FA0EBA">
        <w:trPr>
          <w:trHeight w:val="26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33,6</w:t>
            </w:r>
          </w:p>
        </w:tc>
      </w:tr>
      <w:tr w:rsidR="00D26400" w:rsidRPr="00284DE1" w:rsidTr="00FA0EBA">
        <w:trPr>
          <w:trHeight w:val="27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2112,3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2911,1</w:t>
            </w:r>
          </w:p>
        </w:tc>
      </w:tr>
      <w:tr w:rsidR="00D26400" w:rsidRPr="00284DE1" w:rsidTr="00FA0EBA">
        <w:trPr>
          <w:trHeight w:val="19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0,0</w:t>
            </w:r>
          </w:p>
        </w:tc>
      </w:tr>
      <w:tr w:rsidR="00D26400" w:rsidRPr="00284DE1" w:rsidTr="00FA0EBA">
        <w:trPr>
          <w:trHeight w:val="19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144,9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53,0</w:t>
            </w:r>
          </w:p>
        </w:tc>
      </w:tr>
      <w:tr w:rsidR="00D26400" w:rsidRPr="00284DE1" w:rsidTr="00FA0EBA">
        <w:trPr>
          <w:trHeight w:val="27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26,0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3,0</w:t>
            </w:r>
          </w:p>
        </w:tc>
      </w:tr>
      <w:tr w:rsidR="00D26400" w:rsidRPr="00284DE1" w:rsidTr="00FA0EBA">
        <w:trPr>
          <w:trHeight w:val="27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118,9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50,0</w:t>
            </w:r>
          </w:p>
        </w:tc>
      </w:tr>
      <w:tr w:rsidR="00D26400" w:rsidRPr="00284DE1" w:rsidTr="00FA0EBA">
        <w:trPr>
          <w:trHeight w:val="33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</w:rPr>
            </w:pPr>
            <w:r w:rsidRPr="00284DE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</w:rPr>
            </w:pPr>
            <w:r w:rsidRPr="00284DE1">
              <w:rPr>
                <w:b/>
                <w:sz w:val="22"/>
                <w:szCs w:val="22"/>
              </w:rPr>
              <w:t>7,0</w:t>
            </w:r>
          </w:p>
        </w:tc>
      </w:tr>
      <w:tr w:rsidR="00D26400" w:rsidRPr="00284DE1" w:rsidTr="00FA0EBA">
        <w:trPr>
          <w:trHeight w:val="22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7,0</w:t>
            </w:r>
          </w:p>
        </w:tc>
      </w:tr>
      <w:tr w:rsidR="00D26400" w:rsidRPr="00284DE1" w:rsidTr="00FA0EBA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</w:rPr>
            </w:pPr>
            <w:r w:rsidRPr="00284DE1">
              <w:rPr>
                <w:b/>
                <w:sz w:val="22"/>
                <w:szCs w:val="22"/>
              </w:rPr>
              <w:t>2812,3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</w:rPr>
            </w:pPr>
            <w:r w:rsidRPr="00284DE1">
              <w:rPr>
                <w:b/>
                <w:sz w:val="22"/>
                <w:szCs w:val="22"/>
              </w:rPr>
              <w:t>2820,2</w:t>
            </w:r>
          </w:p>
        </w:tc>
      </w:tr>
      <w:tr w:rsidR="00D26400" w:rsidRPr="00284DE1" w:rsidTr="00FA0EBA">
        <w:trPr>
          <w:trHeight w:val="21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2812,3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2820,2</w:t>
            </w:r>
          </w:p>
        </w:tc>
      </w:tr>
      <w:tr w:rsidR="00D26400" w:rsidRPr="00284DE1" w:rsidTr="00FA0EBA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542,6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564,3</w:t>
            </w:r>
          </w:p>
        </w:tc>
      </w:tr>
      <w:tr w:rsidR="00D26400" w:rsidRPr="00284DE1" w:rsidTr="00FA0EBA">
        <w:trPr>
          <w:trHeight w:val="24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</w:pPr>
            <w:r w:rsidRPr="00284DE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542,6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564,3</w:t>
            </w:r>
          </w:p>
        </w:tc>
      </w:tr>
      <w:tr w:rsidR="00D26400" w:rsidRPr="00284DE1" w:rsidTr="00FA0EBA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D26400" w:rsidRPr="00284DE1" w:rsidTr="00FA0EBA">
        <w:trPr>
          <w:trHeight w:val="26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Cs/>
              </w:rPr>
            </w:pPr>
            <w:r w:rsidRPr="00284DE1">
              <w:rPr>
                <w:bCs/>
                <w:sz w:val="22"/>
                <w:szCs w:val="22"/>
              </w:rPr>
              <w:t>24,0</w:t>
            </w:r>
          </w:p>
        </w:tc>
      </w:tr>
      <w:tr w:rsidR="00D26400" w:rsidRPr="00284DE1" w:rsidTr="00FA0EBA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87,9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87,9</w:t>
            </w:r>
          </w:p>
        </w:tc>
      </w:tr>
      <w:tr w:rsidR="00D26400" w:rsidRPr="00284DE1" w:rsidTr="00FA0EBA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rPr>
                <w:b/>
                <w:bCs/>
              </w:rPr>
            </w:pPr>
            <w:r w:rsidRPr="00284DE1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center"/>
            </w:pPr>
            <w:r w:rsidRPr="00284DE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87,9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284DE1" w:rsidRDefault="00D26400" w:rsidP="00FA0EBA">
            <w:pPr>
              <w:tabs>
                <w:tab w:val="left" w:pos="709"/>
              </w:tabs>
              <w:jc w:val="right"/>
            </w:pPr>
            <w:r w:rsidRPr="00284DE1">
              <w:rPr>
                <w:sz w:val="22"/>
                <w:szCs w:val="22"/>
              </w:rPr>
              <w:t>87,9</w:t>
            </w:r>
          </w:p>
        </w:tc>
      </w:tr>
    </w:tbl>
    <w:p w:rsidR="00D26400" w:rsidRPr="00284DE1" w:rsidRDefault="00D26400" w:rsidP="00D26400">
      <w:pPr>
        <w:tabs>
          <w:tab w:val="left" w:pos="709"/>
        </w:tabs>
        <w:ind w:right="125"/>
        <w:rPr>
          <w:sz w:val="22"/>
          <w:szCs w:val="22"/>
        </w:rPr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10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</w:t>
      </w:r>
      <w:r w:rsidRPr="00DF63E7">
        <w:rPr>
          <w:rFonts w:ascii="Courier New" w:hAnsi="Courier New" w:cs="Courier New"/>
          <w:sz w:val="22"/>
          <w:szCs w:val="22"/>
        </w:rPr>
        <w:t>2018г. №</w:t>
      </w:r>
      <w:r>
        <w:rPr>
          <w:rFonts w:ascii="Courier New" w:hAnsi="Courier New" w:cs="Courier New"/>
          <w:sz w:val="22"/>
          <w:szCs w:val="22"/>
        </w:rPr>
        <w:t>97</w:t>
      </w:r>
    </w:p>
    <w:p w:rsidR="00D26400" w:rsidRPr="00284DE1" w:rsidRDefault="00D26400" w:rsidP="00D26400">
      <w:pPr>
        <w:tabs>
          <w:tab w:val="left" w:pos="709"/>
        </w:tabs>
        <w:ind w:right="125"/>
        <w:rPr>
          <w:rFonts w:ascii="Courier New" w:hAnsi="Courier New" w:cs="Courier New"/>
          <w:sz w:val="22"/>
          <w:szCs w:val="22"/>
        </w:rPr>
      </w:pPr>
    </w:p>
    <w:p w:rsidR="00D26400" w:rsidRPr="00007E14" w:rsidRDefault="00D26400" w:rsidP="00D26400">
      <w:pPr>
        <w:tabs>
          <w:tab w:val="left" w:pos="709"/>
        </w:tabs>
        <w:jc w:val="center"/>
        <w:rPr>
          <w:bCs/>
          <w:sz w:val="30"/>
          <w:szCs w:val="30"/>
        </w:rPr>
      </w:pPr>
      <w:r w:rsidRPr="00007E14">
        <w:rPr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007E14">
        <w:rPr>
          <w:bCs/>
          <w:sz w:val="30"/>
          <w:szCs w:val="30"/>
        </w:rPr>
        <w:t>ВИДОВ РАСХОДОВ КЛАССИФИКАЦИИ РАСХОДОВ БЮДЖЕТОВ</w:t>
      </w:r>
      <w:proofErr w:type="gramEnd"/>
      <w:r w:rsidRPr="00007E14">
        <w:rPr>
          <w:bCs/>
          <w:sz w:val="30"/>
          <w:szCs w:val="30"/>
        </w:rPr>
        <w:t xml:space="preserve"> В ВЕДОМСТВЕННОЙ СТРУКТУРЕ РАСХОДОВ БЮДЖЕТА ГОЛУМЕТСКОГО СЕЛЬСКОГО ПОСЕЛЕНИЯ НА 2019 ГОД</w:t>
      </w:r>
    </w:p>
    <w:p w:rsidR="00D26400" w:rsidRPr="00007E14" w:rsidRDefault="00D26400" w:rsidP="00D26400">
      <w:pPr>
        <w:widowControl/>
        <w:tabs>
          <w:tab w:val="left" w:pos="709"/>
        </w:tabs>
        <w:autoSpaceDE/>
        <w:autoSpaceDN/>
        <w:adjustRightInd/>
        <w:ind w:right="2"/>
        <w:jc w:val="center"/>
        <w:rPr>
          <w:bCs/>
          <w:sz w:val="30"/>
          <w:szCs w:val="30"/>
        </w:rPr>
      </w:pPr>
    </w:p>
    <w:p w:rsidR="00D26400" w:rsidRDefault="00D26400" w:rsidP="00D26400">
      <w:pPr>
        <w:tabs>
          <w:tab w:val="left" w:pos="709"/>
        </w:tabs>
        <w:jc w:val="right"/>
        <w:rPr>
          <w:rFonts w:ascii="Calibri" w:hAnsi="Calibri"/>
        </w:rPr>
      </w:pPr>
    </w:p>
    <w:tbl>
      <w:tblPr>
        <w:tblW w:w="10070" w:type="dxa"/>
        <w:tblInd w:w="103" w:type="dxa"/>
        <w:tblLayout w:type="fixed"/>
        <w:tblLook w:val="0000"/>
      </w:tblPr>
      <w:tblGrid>
        <w:gridCol w:w="5250"/>
        <w:gridCol w:w="567"/>
        <w:gridCol w:w="567"/>
        <w:gridCol w:w="567"/>
        <w:gridCol w:w="1418"/>
        <w:gridCol w:w="567"/>
        <w:gridCol w:w="1134"/>
      </w:tblGrid>
      <w:tr w:rsidR="00D26400" w:rsidRPr="00007E14" w:rsidTr="00FA0EBA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007E14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2019год,</w:t>
            </w:r>
          </w:p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D26400" w:rsidRPr="00007E14" w:rsidTr="00FA0EBA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</w:tr>
      <w:tr w:rsidR="00D26400" w:rsidRPr="00007E14" w:rsidTr="00FA0EBA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26400" w:rsidRPr="00007E14" w:rsidTr="00FA0EB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11247,5</w:t>
            </w:r>
          </w:p>
        </w:tc>
      </w:tr>
      <w:tr w:rsidR="00D26400" w:rsidRPr="00007E14" w:rsidTr="00FA0EB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4550,5</w:t>
            </w:r>
          </w:p>
        </w:tc>
      </w:tr>
      <w:tr w:rsidR="00D26400" w:rsidRPr="00007E14" w:rsidTr="00FA0EBA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646,0</w:t>
            </w:r>
          </w:p>
        </w:tc>
      </w:tr>
      <w:tr w:rsidR="00D26400" w:rsidRPr="00007E14" w:rsidTr="00FA0EBA">
        <w:trPr>
          <w:trHeight w:val="4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007E14" w:rsidTr="00FA0EB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007E14" w:rsidTr="00FA0EB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007E14" w:rsidTr="00FA0EBA">
        <w:trPr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646,0</w:t>
            </w:r>
          </w:p>
        </w:tc>
      </w:tr>
      <w:tr w:rsidR="00D26400" w:rsidRPr="00007E14" w:rsidTr="00FA0EBA">
        <w:trPr>
          <w:trHeight w:val="51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3823,8</w:t>
            </w:r>
          </w:p>
        </w:tc>
      </w:tr>
      <w:tr w:rsidR="00D26400" w:rsidRPr="00007E14" w:rsidTr="00FA0EBA">
        <w:trPr>
          <w:trHeight w:val="4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3813,8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3813,8</w:t>
            </w:r>
          </w:p>
        </w:tc>
      </w:tr>
      <w:tr w:rsidR="00D26400" w:rsidRPr="00007E14" w:rsidTr="00FA0EB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3813,8</w:t>
            </w:r>
          </w:p>
        </w:tc>
      </w:tr>
      <w:tr w:rsidR="00D26400" w:rsidRPr="00007E14" w:rsidTr="00FA0EBA">
        <w:trPr>
          <w:trHeight w:val="4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2621,8</w:t>
            </w:r>
          </w:p>
        </w:tc>
      </w:tr>
      <w:tr w:rsidR="00D26400" w:rsidRPr="00007E14" w:rsidTr="00FA0EB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1175,0</w:t>
            </w:r>
          </w:p>
        </w:tc>
      </w:tr>
      <w:tr w:rsidR="00D26400" w:rsidRPr="00007E14" w:rsidTr="00FA0EB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26400" w:rsidRPr="00007E14" w:rsidTr="00FA0EB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«Обеспечение пожарной безопасности на 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Голуметского муниципального образования на 2017 - 2019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007E14" w:rsidTr="00FA0EBA">
        <w:trPr>
          <w:trHeight w:val="3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007E14" w:rsidTr="00FA0EB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здании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007E14" w:rsidTr="00FA0EBA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007E14" w:rsidTr="00FA0EBA">
        <w:trPr>
          <w:trHeight w:val="7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Изготовление плана  эвакуации людей при пожаре в здании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3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3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</w:tr>
      <w:tr w:rsidR="00D26400" w:rsidRPr="00007E14" w:rsidTr="00FA0EB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007E14" w:rsidTr="00FA0EB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</w:t>
            </w: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080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5,0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367,0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26400" w:rsidRPr="00007E14" w:rsidTr="00FA0EB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Ремонт и дооснащение ПТВ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автономных пожарных </w:t>
            </w: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 в семьи, находящиеся в социально опасном положении  и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</w:t>
            </w: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860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4,0</w:t>
            </w:r>
          </w:p>
        </w:tc>
      </w:tr>
      <w:tr w:rsidR="00D26400" w:rsidRPr="00007E14" w:rsidTr="00FA0EBA">
        <w:trPr>
          <w:trHeight w:val="49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Приобретение обмундирования БОП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26400" w:rsidRPr="00007E14" w:rsidTr="00FA0EBA">
        <w:trPr>
          <w:trHeight w:val="43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26400" w:rsidRPr="00007E14" w:rsidTr="00FA0EBA">
        <w:trPr>
          <w:trHeight w:val="3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Приобретение памяток, информационных стендов, баннеров и аншлагов на тему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37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26400" w:rsidRPr="00007E14" w:rsidTr="00FA0EBA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Страхование жизни членов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26400" w:rsidRPr="00007E14" w:rsidTr="00FA0EBA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26400" w:rsidRPr="00007E14" w:rsidTr="00FA0EBA">
        <w:trPr>
          <w:trHeight w:val="2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26400" w:rsidRPr="00007E14" w:rsidTr="00FA0EBA">
        <w:trPr>
          <w:trHeight w:val="28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26400" w:rsidRPr="00007E14" w:rsidTr="00FA0EB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26400" w:rsidRPr="00007E14" w:rsidTr="00FA0EBA">
        <w:trPr>
          <w:trHeight w:val="4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26400" w:rsidRPr="00007E14" w:rsidTr="00FA0EBA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1761,8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007E14" w:rsidTr="00FA0EBA">
        <w:trPr>
          <w:trHeight w:val="4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D26400" w:rsidRPr="00007E14" w:rsidTr="00FA0EB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1728,2</w:t>
            </w:r>
          </w:p>
        </w:tc>
      </w:tr>
      <w:tr w:rsidR="00D26400" w:rsidRPr="00007E14" w:rsidTr="00FA0EB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26400" w:rsidRPr="00007E14" w:rsidTr="00FA0EB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26400" w:rsidRPr="00007E14" w:rsidTr="00FA0EB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26400" w:rsidRPr="00007E14" w:rsidTr="00FA0EB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2017–2020 годы с перспективой до 2032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1637,0</w:t>
            </w:r>
          </w:p>
        </w:tc>
      </w:tr>
      <w:tr w:rsidR="00D26400" w:rsidRPr="00007E14" w:rsidTr="00FA0EBA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1637,0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1637,0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1115,0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Предотвращение дорожно-транспортных происшествий и случаев травматизма на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D26400" w:rsidRPr="00007E14" w:rsidTr="00FA0EBA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26400" w:rsidRPr="00007E14" w:rsidTr="00FA0EB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1086,7</w:t>
            </w:r>
          </w:p>
        </w:tc>
      </w:tr>
      <w:tr w:rsidR="00D26400" w:rsidRPr="00007E14" w:rsidTr="00FA0EB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917,1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41,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D26400" w:rsidRPr="00007E14" w:rsidTr="00FA0EBA">
        <w:trPr>
          <w:trHeight w:val="2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007E14" w:rsidTr="00FA0EB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007E14" w:rsidTr="00FA0EB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007E14" w:rsidTr="00FA0EB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007E14" w:rsidTr="00FA0EBA">
        <w:trPr>
          <w:trHeight w:val="25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2016 - 2018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007E14" w:rsidTr="00FA0EBA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систем коммунальной инфраструктуры, 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007E14" w:rsidTr="00FA0EBA">
        <w:trPr>
          <w:trHeight w:val="2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007E14" w:rsidTr="00FA0EB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007E14" w:rsidTr="00FA0EB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«Чистая вода» в Голуметском муниципальном образовании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26400" w:rsidRPr="00007E14" w:rsidTr="00FA0EB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населения качественной питьевой водой, соответствующей требованиям безопасности и безвредности, установленным санитарно-эпидемиологическим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26400" w:rsidRPr="00007E14" w:rsidTr="00FA0EB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подвоза воды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26400" w:rsidRPr="00007E14" w:rsidTr="00FA0EB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26400" w:rsidRPr="00007E14" w:rsidTr="00FA0EB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Изготовление проектно-сметной документации на установку фильтрующей системы очистки воды на водонапорной башне по ул. </w:t>
            </w:r>
            <w:proofErr w:type="gramStart"/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proofErr w:type="gramEnd"/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, 12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26400" w:rsidRPr="00007E14" w:rsidTr="00FA0EBA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26400" w:rsidRPr="00007E14" w:rsidTr="00FA0EBA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государственной экспертизы проектно-сметной документации на установку фильтрующей системы очистки воды на водонапорной башне по ул. </w:t>
            </w:r>
            <w:proofErr w:type="gramStart"/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proofErr w:type="gramEnd"/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, 12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фильтрующей системы очистки воды на водонапорной башне по ул. Молодежная, 12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26400" w:rsidRPr="00007E14" w:rsidTr="00FA0EBA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26400" w:rsidRPr="00007E14" w:rsidTr="00FA0EBA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169,6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«Формирование современной городской среды Голуметского сельского поселения 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07E1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9700400000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007E14" w:rsidTr="00FA0EB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007E14" w:rsidTr="00FA0EBA">
        <w:trPr>
          <w:trHeight w:val="3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007E14" w:rsidTr="00FA0EBA">
        <w:trPr>
          <w:trHeight w:val="32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2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3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31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2383,9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2383,9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2253,9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2253,9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1272,2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979,7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2017-2019годы»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культуры в Голуметском муниципальном образовании на период  2018-2020 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культуры в Голуметском 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МКУ «КДЦ» «Голуметский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 людей при пожаре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521,8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87,9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007E14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D26400" w:rsidRPr="00007E14" w:rsidTr="00FA0EB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</w:tbl>
    <w:p w:rsidR="00D26400" w:rsidRDefault="00D26400" w:rsidP="00D26400">
      <w:pPr>
        <w:tabs>
          <w:tab w:val="left" w:pos="709"/>
        </w:tabs>
        <w:ind w:left="-567" w:right="125"/>
        <w:jc w:val="right"/>
        <w:rPr>
          <w:b/>
        </w:rPr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11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от 25.12.2018</w:t>
      </w:r>
      <w:r>
        <w:rPr>
          <w:rFonts w:ascii="Courier New" w:hAnsi="Courier New" w:cs="Courier New"/>
          <w:sz w:val="22"/>
          <w:szCs w:val="22"/>
        </w:rPr>
        <w:t>г.</w:t>
      </w:r>
      <w:r w:rsidRPr="00DF63E7">
        <w:rPr>
          <w:rFonts w:ascii="Courier New" w:hAnsi="Courier New" w:cs="Courier New"/>
          <w:sz w:val="22"/>
          <w:szCs w:val="22"/>
        </w:rPr>
        <w:t xml:space="preserve"> №97</w:t>
      </w:r>
    </w:p>
    <w:p w:rsidR="00D26400" w:rsidRPr="00007E14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</w:p>
    <w:p w:rsidR="00D26400" w:rsidRDefault="00D26400" w:rsidP="00D26400">
      <w:pPr>
        <w:tabs>
          <w:tab w:val="left" w:pos="709"/>
        </w:tabs>
        <w:ind w:right="125"/>
        <w:jc w:val="center"/>
        <w:rPr>
          <w:bCs/>
          <w:sz w:val="30"/>
          <w:szCs w:val="30"/>
        </w:rPr>
      </w:pPr>
      <w:r w:rsidRPr="00007E14">
        <w:rPr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007E14">
        <w:rPr>
          <w:bCs/>
          <w:sz w:val="30"/>
          <w:szCs w:val="30"/>
        </w:rPr>
        <w:t>ВИДОВ РАСХОДОВ КЛАССИФИКАЦИИ РАСХОДОВ БЮДЖЕТОВ</w:t>
      </w:r>
      <w:proofErr w:type="gramEnd"/>
      <w:r w:rsidRPr="00007E14">
        <w:rPr>
          <w:bCs/>
          <w:sz w:val="30"/>
          <w:szCs w:val="30"/>
        </w:rPr>
        <w:t xml:space="preserve"> В ВЕДОМСТВЕННОЙ СТРУКТУРЕ РАСХОДОВ БЮДЖЕТА ГОЛУМЕТСКОГО СЕЛЬСКОГО ПОСЕЛЕНИЯ НА 2020-2021 Г</w:t>
      </w:r>
    </w:p>
    <w:p w:rsidR="00D26400" w:rsidRPr="00007E14" w:rsidRDefault="00D26400" w:rsidP="00D26400">
      <w:pPr>
        <w:tabs>
          <w:tab w:val="left" w:pos="709"/>
        </w:tabs>
        <w:ind w:right="125"/>
        <w:jc w:val="center"/>
        <w:rPr>
          <w:sz w:val="30"/>
          <w:szCs w:val="30"/>
        </w:rPr>
      </w:pPr>
    </w:p>
    <w:tbl>
      <w:tblPr>
        <w:tblW w:w="10211" w:type="dxa"/>
        <w:tblInd w:w="103" w:type="dxa"/>
        <w:tblLayout w:type="fixed"/>
        <w:tblLook w:val="0000"/>
      </w:tblPr>
      <w:tblGrid>
        <w:gridCol w:w="4967"/>
        <w:gridCol w:w="567"/>
        <w:gridCol w:w="425"/>
        <w:gridCol w:w="709"/>
        <w:gridCol w:w="1235"/>
        <w:gridCol w:w="607"/>
        <w:gridCol w:w="851"/>
        <w:gridCol w:w="850"/>
      </w:tblGrid>
      <w:tr w:rsidR="00D26400" w:rsidRPr="00007E14" w:rsidTr="00FA0EBA">
        <w:trPr>
          <w:trHeight w:val="40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 О Д </w:t>
            </w:r>
            <w:proofErr w:type="gramStart"/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proofErr w:type="gramEnd"/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классификации расходов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</w:tr>
      <w:tr w:rsidR="00D26400" w:rsidRPr="00007E14" w:rsidTr="00FA0EBA">
        <w:trPr>
          <w:trHeight w:val="806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  <w:lang w:val="en-US"/>
              </w:rPr>
              <w:t>2021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11449,3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12043,3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5348,8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5254,3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952,0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802,0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4316,1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4371,6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4316,1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4371,6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4316,1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4371,6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4316,1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4371,6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3357,5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999,1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999,1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0800000000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0804600000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090470999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2195,9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2944,7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007E14" w:rsidTr="00FA0EBA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26400" w:rsidRPr="00007E14" w:rsidTr="00FA0EBA"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2112,3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2911,1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2017–2020 годы с перспективой до 2032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2101,4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2911,1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2101,4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2911,1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1487,4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2277,1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1487,4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2277,1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634,0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634,0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943,1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53,0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"Модернизация объектов коммунальной инфраструктуры Голуметского муниципального образования на 2016 </w:t>
            </w: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- 2018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Повышение надежности функционирования систем коммунальной инфраструктур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ы, </w:t>
            </w: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07E1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9700400000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2812,3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2820,2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2820,2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2712,3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2820,2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2712,3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2820,2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1195,4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1820,2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1514,9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998,0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культуры в Голуметском муниципальном образовании на период  2018-2020 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культуры в Голуметском 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color w:val="000000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542,6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564,3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</w:t>
            </w: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49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42,6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64,3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542,6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24,0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  <w:b/>
              </w:rPr>
            </w:pPr>
            <w:r w:rsidRPr="00007E14">
              <w:rPr>
                <w:rFonts w:ascii="Courier New" w:hAnsi="Courier New" w:cs="Courier New"/>
                <w:b/>
                <w:sz w:val="22"/>
                <w:szCs w:val="22"/>
              </w:rPr>
              <w:t>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007E14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D26400" w:rsidRPr="00007E14" w:rsidTr="00FA0EBA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</w:tbl>
    <w:p w:rsidR="00D26400" w:rsidRPr="00007E14" w:rsidRDefault="00D26400" w:rsidP="00D26400">
      <w:pPr>
        <w:tabs>
          <w:tab w:val="left" w:pos="709"/>
        </w:tabs>
        <w:ind w:right="125"/>
        <w:rPr>
          <w:rFonts w:ascii="Courier New" w:hAnsi="Courier New" w:cs="Courier New"/>
          <w:sz w:val="22"/>
          <w:szCs w:val="22"/>
        </w:rPr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12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lastRenderedPageBreak/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</w:t>
      </w:r>
      <w:r w:rsidRPr="00DF63E7">
        <w:rPr>
          <w:rFonts w:ascii="Courier New" w:hAnsi="Courier New" w:cs="Courier New"/>
          <w:sz w:val="22"/>
          <w:szCs w:val="22"/>
        </w:rPr>
        <w:t>2018г. №</w:t>
      </w:r>
      <w:r>
        <w:rPr>
          <w:rFonts w:ascii="Courier New" w:hAnsi="Courier New" w:cs="Courier New"/>
          <w:sz w:val="22"/>
          <w:szCs w:val="22"/>
        </w:rPr>
        <w:t>97</w:t>
      </w:r>
    </w:p>
    <w:p w:rsidR="00D26400" w:rsidRPr="0092047D" w:rsidRDefault="00D26400" w:rsidP="00D26400">
      <w:pPr>
        <w:tabs>
          <w:tab w:val="left" w:pos="709"/>
        </w:tabs>
        <w:ind w:right="125"/>
        <w:jc w:val="right"/>
        <w:rPr>
          <w:b/>
        </w:rPr>
      </w:pPr>
    </w:p>
    <w:p w:rsidR="00D26400" w:rsidRPr="00007E14" w:rsidRDefault="00D26400" w:rsidP="00D26400">
      <w:pPr>
        <w:tabs>
          <w:tab w:val="left" w:pos="709"/>
        </w:tabs>
        <w:jc w:val="center"/>
        <w:rPr>
          <w:sz w:val="30"/>
          <w:szCs w:val="30"/>
        </w:rPr>
      </w:pPr>
      <w:r w:rsidRPr="00007E14">
        <w:rPr>
          <w:sz w:val="30"/>
          <w:szCs w:val="30"/>
        </w:rPr>
        <w:t>РАСПРЕДЕЛЕНИЕ БЮДЖЕТНЫХ АССИГНОВАНИЙ НА РЕАЛИЗАЦИЮ МУНИЦИПАЛЬНЫХ ПРОГРАММ ГОЛУМЕТСКОГО МУНИЦИПАЛЬНОГО ОБРАЗОВАНИЯ НА 2019 ГОД</w:t>
      </w:r>
    </w:p>
    <w:p w:rsidR="00D26400" w:rsidRPr="009472E6" w:rsidRDefault="00D26400" w:rsidP="00D26400">
      <w:pPr>
        <w:tabs>
          <w:tab w:val="left" w:pos="709"/>
        </w:tabs>
        <w:ind w:left="-720"/>
        <w:jc w:val="center"/>
        <w:rPr>
          <w:b/>
        </w:rPr>
      </w:pPr>
    </w:p>
    <w:tbl>
      <w:tblPr>
        <w:tblW w:w="10662" w:type="dxa"/>
        <w:tblInd w:w="-298" w:type="dxa"/>
        <w:tblLayout w:type="fixed"/>
        <w:tblLook w:val="000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D26400" w:rsidRPr="00007E14" w:rsidTr="00FA0EB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ind w:left="-282" w:firstLine="100"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7E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07E1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</w:tr>
      <w:tr w:rsidR="00D26400" w:rsidRPr="00007E14" w:rsidTr="00FA0EB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26400" w:rsidRPr="00007E14" w:rsidTr="00FA0EBA">
        <w:trPr>
          <w:trHeight w:val="2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"Обеспечение пожарной безопасности на территории Голуметского муниципального образования на 2017-2019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007E14" w:rsidTr="00FA0EBA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26400" w:rsidRPr="00007E14" w:rsidTr="00FA0EBA">
        <w:trPr>
          <w:trHeight w:val="16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26400" w:rsidRPr="00007E14" w:rsidTr="00FA0EBA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2017-2020 годы с перспективой до 2032года".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 1637,0</w:t>
            </w:r>
          </w:p>
        </w:tc>
      </w:tr>
      <w:tr w:rsidR="00D26400" w:rsidRPr="00007E14" w:rsidTr="00FA0EBA">
        <w:trPr>
          <w:trHeight w:val="6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3. 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lang w:val="en-US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26400" w:rsidRPr="00007E14" w:rsidTr="00FA0EBA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2018-2022гг.»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6400" w:rsidRPr="00007E14" w:rsidTr="00FA0EBA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2017 - 2019 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26400" w:rsidRPr="00007E14" w:rsidTr="00FA0EBA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2017-2019годы»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26400" w:rsidRPr="00007E14" w:rsidTr="00FA0EBA">
        <w:trPr>
          <w:trHeight w:val="31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26400" w:rsidRPr="00007E14" w:rsidTr="00FA0EBA">
        <w:trPr>
          <w:trHeight w:val="4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«Чистая вода» в Голуметском муниципальном образовании на 2017-2019г.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26400" w:rsidRPr="00007E14" w:rsidTr="00FA0EB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Cs/>
              </w:rPr>
            </w:pPr>
            <w:r w:rsidRPr="00007E1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культуры в Голуметском муниципальном образовании на период 2018-2020гг.»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26400" w:rsidRPr="00007E14" w:rsidTr="00FA0EB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2980,0</w:t>
            </w:r>
          </w:p>
        </w:tc>
      </w:tr>
    </w:tbl>
    <w:p w:rsidR="00D26400" w:rsidRDefault="00D26400" w:rsidP="00D26400">
      <w:pPr>
        <w:tabs>
          <w:tab w:val="left" w:pos="709"/>
        </w:tabs>
        <w:ind w:left="-840"/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13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25.12.</w:t>
      </w:r>
      <w:r w:rsidRPr="00DF63E7">
        <w:rPr>
          <w:rFonts w:ascii="Courier New" w:hAnsi="Courier New" w:cs="Courier New"/>
          <w:sz w:val="22"/>
          <w:szCs w:val="22"/>
        </w:rPr>
        <w:t>2018г. №</w:t>
      </w:r>
      <w:r>
        <w:rPr>
          <w:rFonts w:ascii="Courier New" w:hAnsi="Courier New" w:cs="Courier New"/>
          <w:sz w:val="22"/>
          <w:szCs w:val="22"/>
        </w:rPr>
        <w:t>97</w:t>
      </w:r>
    </w:p>
    <w:p w:rsidR="00D26400" w:rsidRPr="0092047D" w:rsidRDefault="00D26400" w:rsidP="00D26400">
      <w:pPr>
        <w:tabs>
          <w:tab w:val="left" w:pos="709"/>
        </w:tabs>
        <w:ind w:right="125"/>
        <w:jc w:val="right"/>
        <w:rPr>
          <w:b/>
        </w:rPr>
      </w:pPr>
    </w:p>
    <w:p w:rsidR="00D26400" w:rsidRPr="00007E14" w:rsidRDefault="00D26400" w:rsidP="00D26400">
      <w:pPr>
        <w:tabs>
          <w:tab w:val="left" w:pos="709"/>
        </w:tabs>
        <w:jc w:val="center"/>
        <w:rPr>
          <w:sz w:val="30"/>
          <w:szCs w:val="30"/>
        </w:rPr>
      </w:pPr>
      <w:r w:rsidRPr="00007E14">
        <w:rPr>
          <w:sz w:val="30"/>
          <w:szCs w:val="30"/>
        </w:rPr>
        <w:t xml:space="preserve">РАСПРЕДЕЛЕНИЕ БЮДЖЕТНЫХ АССИГНОВАНИЙ НА </w:t>
      </w:r>
      <w:r w:rsidRPr="00007E14">
        <w:rPr>
          <w:sz w:val="30"/>
          <w:szCs w:val="30"/>
        </w:rPr>
        <w:lastRenderedPageBreak/>
        <w:t>РЕАЛИЗАЦИЮ МУНИЦИПАЛЬНЫХ ПРОГРАММ ГОЛУМЕТСКОГО МУНИЦИПАЛЬНОГО ОБРАЗОВАНИЯ НА 2020-2021 ГОДЫ</w:t>
      </w:r>
    </w:p>
    <w:p w:rsidR="00D26400" w:rsidRPr="00A0451E" w:rsidRDefault="00D26400" w:rsidP="00D26400">
      <w:pPr>
        <w:tabs>
          <w:tab w:val="left" w:pos="709"/>
        </w:tabs>
        <w:jc w:val="center"/>
        <w:rPr>
          <w:b/>
        </w:rPr>
      </w:pPr>
    </w:p>
    <w:tbl>
      <w:tblPr>
        <w:tblW w:w="10850" w:type="dxa"/>
        <w:tblInd w:w="-252" w:type="dxa"/>
        <w:tblLayout w:type="fixed"/>
        <w:tblLook w:val="0000"/>
      </w:tblPr>
      <w:tblGrid>
        <w:gridCol w:w="513"/>
        <w:gridCol w:w="5092"/>
        <w:gridCol w:w="709"/>
        <w:gridCol w:w="709"/>
        <w:gridCol w:w="1417"/>
        <w:gridCol w:w="709"/>
        <w:gridCol w:w="992"/>
        <w:gridCol w:w="709"/>
      </w:tblGrid>
      <w:tr w:rsidR="00D26400" w:rsidRPr="004803D8" w:rsidTr="00FA0EBA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7E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07E1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07E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26400" w:rsidRPr="004803D8" w:rsidTr="00FA0EBA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ФКР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D26400" w:rsidTr="00FA0EBA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2017-2020 годы с перспективой до 2032года".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2911,1</w:t>
            </w:r>
          </w:p>
        </w:tc>
      </w:tr>
      <w:tr w:rsidR="00D26400" w:rsidTr="00FA0EBA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Tr="00FA0EB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2018-2022гг.»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97004Б0001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400" w:rsidTr="00FA0EB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007E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2203,8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2911,1</w:t>
            </w:r>
          </w:p>
        </w:tc>
      </w:tr>
    </w:tbl>
    <w:p w:rsidR="00D26400" w:rsidRDefault="00D26400" w:rsidP="00D26400">
      <w:pPr>
        <w:tabs>
          <w:tab w:val="left" w:pos="709"/>
        </w:tabs>
        <w:ind w:left="-360"/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14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</w:t>
      </w:r>
      <w:r w:rsidRPr="00DF63E7">
        <w:rPr>
          <w:rFonts w:ascii="Courier New" w:hAnsi="Courier New" w:cs="Courier New"/>
          <w:sz w:val="22"/>
          <w:szCs w:val="22"/>
        </w:rPr>
        <w:t>2018г. №</w:t>
      </w:r>
      <w:r>
        <w:rPr>
          <w:rFonts w:ascii="Courier New" w:hAnsi="Courier New" w:cs="Courier New"/>
          <w:sz w:val="22"/>
          <w:szCs w:val="22"/>
        </w:rPr>
        <w:t>97</w:t>
      </w:r>
    </w:p>
    <w:p w:rsidR="00D26400" w:rsidRPr="00245B10" w:rsidRDefault="00D26400" w:rsidP="00D26400">
      <w:pPr>
        <w:tabs>
          <w:tab w:val="left" w:pos="709"/>
        </w:tabs>
        <w:ind w:right="125"/>
      </w:pPr>
    </w:p>
    <w:p w:rsidR="00D26400" w:rsidRPr="00007E14" w:rsidRDefault="00D26400" w:rsidP="00D26400">
      <w:pPr>
        <w:tabs>
          <w:tab w:val="left" w:pos="709"/>
        </w:tabs>
        <w:jc w:val="center"/>
        <w:rPr>
          <w:sz w:val="30"/>
          <w:szCs w:val="30"/>
        </w:rPr>
      </w:pPr>
      <w:r w:rsidRPr="00007E14">
        <w:rPr>
          <w:sz w:val="30"/>
          <w:szCs w:val="30"/>
        </w:rPr>
        <w:t>ПРОГРАММА МУНИЦИПАЛЬНЫХ ВНУТРЕННИХ ЗАИМСТВОВАНИЙ ГОЛУМЕТСКОГО</w:t>
      </w:r>
      <w:r>
        <w:rPr>
          <w:sz w:val="30"/>
          <w:szCs w:val="30"/>
        </w:rPr>
        <w:t xml:space="preserve"> </w:t>
      </w:r>
      <w:r w:rsidRPr="00007E14">
        <w:rPr>
          <w:sz w:val="30"/>
          <w:szCs w:val="30"/>
        </w:rPr>
        <w:t>СЕЛЬСКОГО ПОСЕЛЕНИЯ НА 2019 ГОД</w:t>
      </w:r>
    </w:p>
    <w:p w:rsidR="00D26400" w:rsidRDefault="00D26400" w:rsidP="00D26400">
      <w:pPr>
        <w:tabs>
          <w:tab w:val="left" w:pos="709"/>
        </w:tabs>
        <w:ind w:left="-720"/>
      </w:pPr>
    </w:p>
    <w:tbl>
      <w:tblPr>
        <w:tblW w:w="10850" w:type="dxa"/>
        <w:tblInd w:w="-252" w:type="dxa"/>
        <w:tblLayout w:type="fixed"/>
        <w:tblLook w:val="0000"/>
      </w:tblPr>
      <w:tblGrid>
        <w:gridCol w:w="4920"/>
        <w:gridCol w:w="2065"/>
        <w:gridCol w:w="1669"/>
        <w:gridCol w:w="1405"/>
        <w:gridCol w:w="791"/>
      </w:tblGrid>
      <w:tr w:rsidR="00D26400" w:rsidTr="00FA0EBA">
        <w:trPr>
          <w:trHeight w:val="9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1.01.2019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объем погашения в 2019 году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Верхний предел долга на 1.01.2020г</w:t>
            </w:r>
          </w:p>
        </w:tc>
      </w:tr>
      <w:tr w:rsidR="00D26400" w:rsidRPr="00B9490C" w:rsidTr="00FA0EBA">
        <w:trPr>
          <w:trHeight w:val="9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D26400" w:rsidRPr="00B9490C" w:rsidTr="00FA0EBA">
        <w:trPr>
          <w:trHeight w:val="9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26400" w:rsidRPr="00B9490C" w:rsidTr="00FA0EBA">
        <w:trPr>
          <w:trHeight w:val="9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lastRenderedPageBreak/>
              <w:t>1.Кредиты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D26400" w:rsidRPr="00B9490C" w:rsidTr="00FA0EBA">
        <w:trPr>
          <w:trHeight w:val="9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2.1.Кредитные </w:t>
            </w:r>
            <w:proofErr w:type="gramStart"/>
            <w:r w:rsidRPr="00007E14">
              <w:rPr>
                <w:rFonts w:ascii="Courier New" w:hAnsi="Courier New" w:cs="Courier New"/>
                <w:sz w:val="22"/>
                <w:szCs w:val="22"/>
              </w:rPr>
              <w:t>договоры</w:t>
            </w:r>
            <w:proofErr w:type="gramEnd"/>
            <w:r w:rsidRPr="00007E14">
              <w:rPr>
                <w:rFonts w:ascii="Courier New" w:hAnsi="Courier New" w:cs="Courier New"/>
                <w:sz w:val="22"/>
                <w:szCs w:val="22"/>
              </w:rPr>
              <w:t xml:space="preserve"> заключенные в 2019 году сроком до 3-х лет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0" w:rsidRPr="00007E14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D26400" w:rsidRPr="00B9490C" w:rsidTr="00FA0EBA">
        <w:trPr>
          <w:trHeight w:val="9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007E14" w:rsidRDefault="00D26400" w:rsidP="00FA0EBA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07E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26400" w:rsidRPr="00007E14" w:rsidRDefault="00D26400" w:rsidP="00D26400">
      <w:pPr>
        <w:tabs>
          <w:tab w:val="left" w:pos="709"/>
        </w:tabs>
        <w:ind w:left="-720"/>
        <w:rPr>
          <w:rFonts w:ascii="Courier New" w:hAnsi="Courier New" w:cs="Courier New"/>
          <w:sz w:val="22"/>
          <w:szCs w:val="22"/>
        </w:rPr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15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</w:t>
      </w:r>
      <w:r w:rsidRPr="00DF63E7">
        <w:rPr>
          <w:rFonts w:ascii="Courier New" w:hAnsi="Courier New" w:cs="Courier New"/>
          <w:sz w:val="22"/>
          <w:szCs w:val="22"/>
        </w:rPr>
        <w:t>2018г. №</w:t>
      </w:r>
      <w:r>
        <w:rPr>
          <w:rFonts w:ascii="Courier New" w:hAnsi="Courier New" w:cs="Courier New"/>
          <w:sz w:val="22"/>
          <w:szCs w:val="22"/>
        </w:rPr>
        <w:t>97</w:t>
      </w:r>
    </w:p>
    <w:p w:rsidR="00D26400" w:rsidRPr="00245B10" w:rsidRDefault="00D26400" w:rsidP="00D26400">
      <w:pPr>
        <w:tabs>
          <w:tab w:val="left" w:pos="709"/>
        </w:tabs>
        <w:ind w:right="125"/>
      </w:pPr>
    </w:p>
    <w:p w:rsidR="00D26400" w:rsidRPr="002C2678" w:rsidRDefault="00D26400" w:rsidP="00D26400">
      <w:pPr>
        <w:tabs>
          <w:tab w:val="left" w:pos="709"/>
        </w:tabs>
        <w:jc w:val="center"/>
        <w:rPr>
          <w:sz w:val="30"/>
          <w:szCs w:val="30"/>
        </w:rPr>
      </w:pPr>
      <w:r w:rsidRPr="002C2678">
        <w:rPr>
          <w:sz w:val="30"/>
          <w:szCs w:val="30"/>
        </w:rPr>
        <w:t>ПРОГРАММА МУНИЦИПАЛЬНЫХ ВНУТРЕННИХ ЗАИМСТВОВАНИЙ ГОЛУМЕТСКОГОСЕЛЬСКОГО ПОСЕЛЕНИЯ НА ПЛАНОВЫЙ ПЕРИОД 2020-2021 ГОДОВ</w:t>
      </w:r>
    </w:p>
    <w:p w:rsidR="00D26400" w:rsidRPr="002C2678" w:rsidRDefault="00D26400" w:rsidP="00D26400">
      <w:pPr>
        <w:tabs>
          <w:tab w:val="left" w:pos="709"/>
        </w:tabs>
        <w:ind w:left="-720"/>
        <w:jc w:val="center"/>
        <w:rPr>
          <w:sz w:val="30"/>
          <w:szCs w:val="30"/>
        </w:rPr>
      </w:pPr>
    </w:p>
    <w:p w:rsidR="00D26400" w:rsidRDefault="00D26400" w:rsidP="00D26400">
      <w:pPr>
        <w:tabs>
          <w:tab w:val="left" w:pos="709"/>
        </w:tabs>
        <w:ind w:left="-720"/>
      </w:pPr>
    </w:p>
    <w:tbl>
      <w:tblPr>
        <w:tblpPr w:leftFromText="180" w:rightFromText="180" w:vertAnchor="text" w:horzAnchor="page" w:tblpX="937" w:tblpY="158"/>
        <w:tblW w:w="10788" w:type="dxa"/>
        <w:tblLayout w:type="fixed"/>
        <w:tblLook w:val="0000"/>
      </w:tblPr>
      <w:tblGrid>
        <w:gridCol w:w="3228"/>
        <w:gridCol w:w="1200"/>
        <w:gridCol w:w="1200"/>
        <w:gridCol w:w="1080"/>
        <w:gridCol w:w="972"/>
        <w:gridCol w:w="1080"/>
        <w:gridCol w:w="1080"/>
        <w:gridCol w:w="948"/>
      </w:tblGrid>
      <w:tr w:rsidR="00D26400" w:rsidRPr="005650FC" w:rsidTr="00FA0EBA">
        <w:trPr>
          <w:trHeight w:val="129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 виды долговых обязательств (привлечение/погашение)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1.01.2020г.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объем привлечения в 2020 году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объем погашения в 2020 году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Верхний предел долга на 1.01.2021г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объем привлечения в 2021 году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объем погашения в 2021 году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Верхний предел долга на 1.01.2022г</w:t>
            </w:r>
          </w:p>
        </w:tc>
      </w:tr>
      <w:tr w:rsidR="00D26400" w:rsidRPr="005650FC" w:rsidTr="00FA0EBA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377,0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623,0</w:t>
            </w:r>
          </w:p>
        </w:tc>
      </w:tr>
      <w:tr w:rsidR="00D26400" w:rsidRPr="005650FC" w:rsidTr="00FA0EBA">
        <w:trPr>
          <w:trHeight w:val="4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26400" w:rsidRPr="005650FC" w:rsidTr="00FA0EBA">
        <w:trPr>
          <w:trHeight w:val="45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D26400" w:rsidRPr="005650FC" w:rsidTr="00FA0EBA">
        <w:trPr>
          <w:trHeight w:val="45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2.1.Кредитные </w:t>
            </w:r>
            <w:proofErr w:type="gramStart"/>
            <w:r w:rsidRPr="00DF63E7">
              <w:rPr>
                <w:rFonts w:ascii="Courier New" w:hAnsi="Courier New" w:cs="Courier New"/>
                <w:sz w:val="22"/>
                <w:szCs w:val="22"/>
              </w:rPr>
              <w:t>договоры</w:t>
            </w:r>
            <w:proofErr w:type="gramEnd"/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 заключенные в 2019году сроком до 3-х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623,0</w:t>
            </w:r>
          </w:p>
        </w:tc>
      </w:tr>
      <w:tr w:rsidR="00D26400" w:rsidRPr="005650FC" w:rsidTr="00FA0EBA">
        <w:trPr>
          <w:trHeight w:val="6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26400" w:rsidRPr="00DF63E7" w:rsidRDefault="00D26400" w:rsidP="00D26400">
      <w:pPr>
        <w:tabs>
          <w:tab w:val="left" w:pos="709"/>
        </w:tabs>
        <w:ind w:left="-240"/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16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</w:pPr>
      <w:r w:rsidRPr="00DF63E7">
        <w:rPr>
          <w:rFonts w:ascii="Courier New" w:hAnsi="Courier New" w:cs="Courier New"/>
          <w:sz w:val="22"/>
          <w:szCs w:val="22"/>
        </w:rPr>
        <w:t>от 25.12.2018</w:t>
      </w:r>
      <w:r>
        <w:rPr>
          <w:rFonts w:ascii="Courier New" w:hAnsi="Courier New" w:cs="Courier New"/>
          <w:sz w:val="22"/>
          <w:szCs w:val="22"/>
        </w:rPr>
        <w:t>г.</w:t>
      </w:r>
      <w:r w:rsidRPr="00DF63E7">
        <w:rPr>
          <w:rFonts w:ascii="Courier New" w:hAnsi="Courier New" w:cs="Courier New"/>
          <w:sz w:val="22"/>
          <w:szCs w:val="22"/>
        </w:rPr>
        <w:t xml:space="preserve"> №97</w:t>
      </w:r>
    </w:p>
    <w:p w:rsidR="00D26400" w:rsidRPr="00DF63E7" w:rsidRDefault="00D26400" w:rsidP="00D26400">
      <w:pPr>
        <w:tabs>
          <w:tab w:val="left" w:pos="709"/>
        </w:tabs>
      </w:pPr>
    </w:p>
    <w:p w:rsidR="00D26400" w:rsidRPr="00DF63E7" w:rsidRDefault="00D26400" w:rsidP="00D26400">
      <w:pPr>
        <w:tabs>
          <w:tab w:val="left" w:pos="709"/>
        </w:tabs>
        <w:jc w:val="center"/>
        <w:rPr>
          <w:bCs/>
          <w:sz w:val="30"/>
          <w:szCs w:val="30"/>
        </w:rPr>
      </w:pPr>
      <w:r w:rsidRPr="00DF63E7">
        <w:rPr>
          <w:bCs/>
          <w:sz w:val="30"/>
          <w:szCs w:val="30"/>
        </w:rPr>
        <w:t xml:space="preserve">ИСТОЧНИКИ ВНУТРЕННЕГО ФИНАНСИРОВАНИЯ ДЕФИЦИТА </w:t>
      </w:r>
      <w:r w:rsidRPr="00DF63E7">
        <w:rPr>
          <w:bCs/>
          <w:sz w:val="30"/>
          <w:szCs w:val="30"/>
        </w:rPr>
        <w:lastRenderedPageBreak/>
        <w:t>БЮДЖЕТА ГОЛУМЕТСКОГО СЕЛЬСКОГО ПОСЕЛЕНИЯ НА 2019 ГОД.</w:t>
      </w:r>
    </w:p>
    <w:p w:rsidR="00D26400" w:rsidRPr="00094CD1" w:rsidRDefault="00D26400" w:rsidP="00D26400">
      <w:pPr>
        <w:tabs>
          <w:tab w:val="left" w:pos="709"/>
        </w:tabs>
        <w:ind w:left="-720"/>
        <w:jc w:val="center"/>
      </w:pPr>
    </w:p>
    <w:tbl>
      <w:tblPr>
        <w:tblpPr w:leftFromText="180" w:rightFromText="180" w:vertAnchor="text" w:horzAnchor="margin" w:tblpXSpec="center" w:tblpY="170"/>
        <w:tblW w:w="10440" w:type="dxa"/>
        <w:tblLook w:val="0000"/>
      </w:tblPr>
      <w:tblGrid>
        <w:gridCol w:w="4560"/>
        <w:gridCol w:w="3000"/>
        <w:gridCol w:w="2880"/>
      </w:tblGrid>
      <w:tr w:rsidR="00D26400" w:rsidTr="00FA0EBA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D26400" w:rsidTr="00FA0EBA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DF63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DF63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63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26400" w:rsidTr="00FA0EBA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175,0</w:t>
            </w:r>
          </w:p>
        </w:tc>
      </w:tr>
      <w:tr w:rsidR="00D26400" w:rsidTr="00FA0EB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D26400" w:rsidTr="00FA0EBA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175,0</w:t>
            </w:r>
          </w:p>
        </w:tc>
      </w:tr>
      <w:tr w:rsidR="00D26400" w:rsidTr="00FA0EBA">
        <w:trPr>
          <w:trHeight w:val="5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175,0</w:t>
            </w:r>
          </w:p>
        </w:tc>
      </w:tr>
      <w:tr w:rsidR="00D26400" w:rsidTr="00FA0EBA">
        <w:trPr>
          <w:trHeight w:val="7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175,0</w:t>
            </w:r>
          </w:p>
        </w:tc>
      </w:tr>
      <w:tr w:rsidR="00D26400" w:rsidTr="00FA0EBA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00 10 0000 710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175,0</w:t>
            </w:r>
          </w:p>
        </w:tc>
      </w:tr>
      <w:tr w:rsidR="00D26400" w:rsidTr="00FA0EBA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D26400" w:rsidTr="00FA0EBA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-11247,5</w:t>
            </w:r>
          </w:p>
        </w:tc>
      </w:tr>
      <w:tr w:rsidR="00D26400" w:rsidTr="00FA0EBA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-11247,5</w:t>
            </w:r>
          </w:p>
        </w:tc>
      </w:tr>
      <w:tr w:rsidR="00D26400" w:rsidTr="00FA0EBA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-11247,5</w:t>
            </w:r>
          </w:p>
        </w:tc>
      </w:tr>
      <w:tr w:rsidR="00D26400" w:rsidTr="00FA0EB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i/>
                <w:iCs/>
              </w:rPr>
            </w:pPr>
            <w:r w:rsidRPr="00DF63E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-11247,5</w:t>
            </w:r>
          </w:p>
        </w:tc>
      </w:tr>
      <w:tr w:rsidR="00D26400" w:rsidTr="00FA0EBA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11247,5</w:t>
            </w:r>
          </w:p>
        </w:tc>
      </w:tr>
      <w:tr w:rsidR="00D26400" w:rsidTr="00FA0EB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11247,5</w:t>
            </w:r>
          </w:p>
        </w:tc>
      </w:tr>
      <w:tr w:rsidR="00D26400" w:rsidTr="00FA0EBA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11247,5</w:t>
            </w:r>
          </w:p>
        </w:tc>
      </w:tr>
      <w:tr w:rsidR="00D26400" w:rsidTr="00FA0EBA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i/>
                <w:iCs/>
              </w:rPr>
            </w:pPr>
            <w:r w:rsidRPr="00DF63E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11247,5</w:t>
            </w:r>
          </w:p>
        </w:tc>
      </w:tr>
    </w:tbl>
    <w:p w:rsidR="00D26400" w:rsidRDefault="00D26400" w:rsidP="00D26400">
      <w:pPr>
        <w:tabs>
          <w:tab w:val="left" w:pos="709"/>
        </w:tabs>
        <w:ind w:left="-567" w:right="125"/>
        <w:jc w:val="right"/>
        <w:rPr>
          <w:b/>
        </w:rPr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17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от 25.12.2018г. №97</w:t>
      </w:r>
    </w:p>
    <w:p w:rsidR="00D26400" w:rsidRDefault="00D26400" w:rsidP="00D26400">
      <w:pPr>
        <w:tabs>
          <w:tab w:val="left" w:pos="709"/>
        </w:tabs>
        <w:jc w:val="right"/>
        <w:rPr>
          <w:sz w:val="26"/>
          <w:szCs w:val="26"/>
        </w:rPr>
      </w:pPr>
    </w:p>
    <w:p w:rsidR="00D26400" w:rsidRPr="002C2678" w:rsidRDefault="00D26400" w:rsidP="00D26400">
      <w:pPr>
        <w:tabs>
          <w:tab w:val="left" w:pos="709"/>
        </w:tabs>
        <w:jc w:val="center"/>
        <w:rPr>
          <w:bCs/>
          <w:sz w:val="30"/>
          <w:szCs w:val="30"/>
        </w:rPr>
      </w:pPr>
      <w:r w:rsidRPr="002C2678">
        <w:rPr>
          <w:bCs/>
          <w:sz w:val="30"/>
          <w:szCs w:val="30"/>
        </w:rPr>
        <w:t>ИСТОЧНИКИ ВНУТРЕННЕГО ФИНАНСИРОВАНИЯ ДЕФИЦИТА БЮДЖЕТА ГОЛУМЕТСКОГО СЕЛЬСКОГО ПОСЕЛЕНИЯ НА 2020-2021 ГОД.</w:t>
      </w:r>
    </w:p>
    <w:p w:rsidR="00D26400" w:rsidRPr="002C2678" w:rsidRDefault="00D26400" w:rsidP="00D26400">
      <w:pPr>
        <w:tabs>
          <w:tab w:val="left" w:pos="709"/>
        </w:tabs>
        <w:ind w:left="-720"/>
        <w:rPr>
          <w:sz w:val="30"/>
          <w:szCs w:val="30"/>
        </w:rPr>
      </w:pPr>
    </w:p>
    <w:tbl>
      <w:tblPr>
        <w:tblW w:w="10560" w:type="dxa"/>
        <w:tblInd w:w="-252" w:type="dxa"/>
        <w:tblLook w:val="0000"/>
      </w:tblPr>
      <w:tblGrid>
        <w:gridCol w:w="4925"/>
        <w:gridCol w:w="3044"/>
        <w:gridCol w:w="1141"/>
        <w:gridCol w:w="1450"/>
      </w:tblGrid>
      <w:tr w:rsidR="00D26400" w:rsidTr="00FA0EBA">
        <w:trPr>
          <w:trHeight w:val="63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D26400" w:rsidTr="00FA0EBA">
        <w:trPr>
          <w:trHeight w:val="2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DF63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DF63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63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63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26400" w:rsidTr="00FA0EBA">
        <w:trPr>
          <w:trHeight w:val="64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DF63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DF63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246,0 </w:t>
            </w:r>
          </w:p>
        </w:tc>
      </w:tr>
      <w:tr w:rsidR="00D26400" w:rsidTr="00FA0EBA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DF63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DF63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D26400" w:rsidTr="00FA0EBA">
        <w:trPr>
          <w:trHeight w:val="63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202,0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246,0 </w:t>
            </w:r>
          </w:p>
        </w:tc>
      </w:tr>
      <w:tr w:rsidR="00D26400" w:rsidTr="00FA0EBA">
        <w:trPr>
          <w:trHeight w:val="81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202,0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246,0 </w:t>
            </w:r>
          </w:p>
        </w:tc>
      </w:tr>
      <w:tr w:rsidR="00D26400" w:rsidTr="00FA0EBA">
        <w:trPr>
          <w:trHeight w:val="93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202,0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246,0 </w:t>
            </w:r>
          </w:p>
        </w:tc>
      </w:tr>
      <w:tr w:rsidR="00D26400" w:rsidTr="00FA0EBA">
        <w:trPr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00 10 0000 710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202,0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 xml:space="preserve">246,0 </w:t>
            </w:r>
          </w:p>
        </w:tc>
      </w:tr>
      <w:tr w:rsidR="00D26400" w:rsidTr="00FA0EBA">
        <w:trPr>
          <w:trHeight w:val="28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D26400" w:rsidTr="00FA0EBA">
        <w:trPr>
          <w:trHeight w:val="27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-11735,5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-12662,0</w:t>
            </w:r>
          </w:p>
        </w:tc>
      </w:tr>
      <w:tr w:rsidR="00D26400" w:rsidTr="00FA0EBA">
        <w:trPr>
          <w:trHeight w:val="27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-11735,5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-12662,0</w:t>
            </w:r>
          </w:p>
        </w:tc>
      </w:tr>
      <w:tr w:rsidR="00D26400" w:rsidTr="00FA0EBA">
        <w:trPr>
          <w:trHeight w:val="54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-11735,5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-12662,0</w:t>
            </w:r>
          </w:p>
        </w:tc>
      </w:tr>
      <w:tr w:rsidR="00D26400" w:rsidTr="00FA0EBA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i/>
                <w:iCs/>
              </w:rPr>
            </w:pPr>
            <w:r w:rsidRPr="00DF63E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-11735,5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-12662,0</w:t>
            </w:r>
          </w:p>
        </w:tc>
      </w:tr>
      <w:tr w:rsidR="00D26400" w:rsidTr="00FA0EBA">
        <w:trPr>
          <w:trHeight w:val="28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11735,5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12662,0</w:t>
            </w:r>
          </w:p>
        </w:tc>
      </w:tr>
      <w:tr w:rsidR="00D26400" w:rsidTr="00FA0EBA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11735,5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12662,0</w:t>
            </w:r>
          </w:p>
        </w:tc>
      </w:tr>
      <w:tr w:rsidR="00D26400" w:rsidTr="00FA0EBA">
        <w:trPr>
          <w:trHeight w:val="63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11735,5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12662,0</w:t>
            </w:r>
          </w:p>
        </w:tc>
      </w:tr>
      <w:tr w:rsidR="00D26400" w:rsidTr="00FA0EBA">
        <w:trPr>
          <w:trHeight w:val="63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  <w:i/>
                <w:iCs/>
              </w:rPr>
            </w:pPr>
            <w:r w:rsidRPr="00DF63E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DF63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right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11735,5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12662,0</w:t>
            </w:r>
          </w:p>
        </w:tc>
      </w:tr>
    </w:tbl>
    <w:p w:rsidR="00D26400" w:rsidRDefault="00D26400" w:rsidP="00D26400">
      <w:pPr>
        <w:tabs>
          <w:tab w:val="left" w:pos="709"/>
        </w:tabs>
        <w:ind w:left="-720"/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18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</w:t>
      </w:r>
      <w:r w:rsidRPr="00DF63E7">
        <w:rPr>
          <w:rFonts w:ascii="Courier New" w:hAnsi="Courier New" w:cs="Courier New"/>
          <w:sz w:val="22"/>
          <w:szCs w:val="22"/>
        </w:rPr>
        <w:t>2018</w:t>
      </w:r>
      <w:r>
        <w:rPr>
          <w:rFonts w:ascii="Courier New" w:hAnsi="Courier New" w:cs="Courier New"/>
          <w:sz w:val="22"/>
          <w:szCs w:val="22"/>
        </w:rPr>
        <w:t>г. №97</w:t>
      </w:r>
    </w:p>
    <w:p w:rsidR="00D26400" w:rsidRPr="00DF63E7" w:rsidRDefault="00D26400" w:rsidP="00D26400">
      <w:pPr>
        <w:tabs>
          <w:tab w:val="left" w:pos="709"/>
        </w:tabs>
        <w:ind w:right="125"/>
        <w:rPr>
          <w:rFonts w:ascii="Courier New" w:hAnsi="Courier New" w:cs="Courier New"/>
          <w:sz w:val="22"/>
          <w:szCs w:val="22"/>
        </w:rPr>
      </w:pPr>
    </w:p>
    <w:p w:rsidR="00D26400" w:rsidRPr="002C2678" w:rsidRDefault="00D26400" w:rsidP="00D26400">
      <w:pPr>
        <w:tabs>
          <w:tab w:val="left" w:pos="709"/>
        </w:tabs>
        <w:jc w:val="center"/>
        <w:rPr>
          <w:sz w:val="30"/>
          <w:szCs w:val="30"/>
        </w:rPr>
      </w:pPr>
      <w:r w:rsidRPr="002C2678">
        <w:rPr>
          <w:sz w:val="30"/>
          <w:szCs w:val="30"/>
        </w:rPr>
        <w:t>РАСПРЕДЕЛЕНИЕ ИНЫХ МЕЖБЮДЖЕТНЫХ ТРАНСФЕРТОВ ИЗ БЮДЖЕТА ГОЛУМЕТСКОГО СЕЛЬСКОГО ПОСЕЛЕНИЯ НА ОСУЩЕСТВЛЕНИЕ ЧАСТИ ПОЛНОМОЧИЙ ПО РЕШЕНИЮ ВОПРОСОВ МЕСТНОГО ЗНАЧЕНИЯ В СООТВЕТСТВИИ С ЗАКЛЮЧЕННЫМИ СОГЛАШЕНИЯМИ НА 2019 ГОД</w:t>
      </w:r>
    </w:p>
    <w:p w:rsidR="00D26400" w:rsidRPr="00FC7BE4" w:rsidRDefault="00D26400" w:rsidP="00D26400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0"/>
        <w:tblW w:w="10440" w:type="dxa"/>
        <w:tblLook w:val="0000"/>
      </w:tblPr>
      <w:tblGrid>
        <w:gridCol w:w="817"/>
        <w:gridCol w:w="6743"/>
        <w:gridCol w:w="2880"/>
      </w:tblGrid>
      <w:tr w:rsidR="00D26400" w:rsidTr="00FA0EBA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№ п.п.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26400" w:rsidTr="00FA0EBA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F63E7">
              <w:rPr>
                <w:rFonts w:ascii="Courier New" w:hAnsi="Courier New" w:cs="Courier New"/>
                <w:sz w:val="22"/>
                <w:szCs w:val="22"/>
              </w:rPr>
              <w:lastRenderedPageBreak/>
              <w:t>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Черемховского районного </w:t>
            </w:r>
            <w:r w:rsidRPr="00DF63E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lastRenderedPageBreak/>
              <w:t>27,3</w:t>
            </w:r>
          </w:p>
        </w:tc>
      </w:tr>
      <w:tr w:rsidR="00D26400" w:rsidTr="00FA0EBA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Финансовое управление АЧРМО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Tr="00FA0EB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</w:tbl>
    <w:p w:rsidR="00D26400" w:rsidRDefault="00D26400" w:rsidP="00D26400">
      <w:pPr>
        <w:tabs>
          <w:tab w:val="left" w:pos="709"/>
        </w:tabs>
        <w:ind w:left="-360"/>
      </w:pP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>Приложение № 19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26400" w:rsidRPr="00DF63E7" w:rsidRDefault="00D26400" w:rsidP="00D26400">
      <w:pPr>
        <w:tabs>
          <w:tab w:val="left" w:pos="709"/>
        </w:tabs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26400" w:rsidRPr="00DF63E7" w:rsidRDefault="00D26400" w:rsidP="00D26400">
      <w:pPr>
        <w:tabs>
          <w:tab w:val="left" w:pos="709"/>
        </w:tabs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DF63E7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25.12.</w:t>
      </w:r>
      <w:r w:rsidRPr="00DF63E7">
        <w:rPr>
          <w:rFonts w:ascii="Courier New" w:hAnsi="Courier New" w:cs="Courier New"/>
          <w:sz w:val="22"/>
          <w:szCs w:val="22"/>
        </w:rPr>
        <w:t>2018</w:t>
      </w:r>
      <w:r>
        <w:rPr>
          <w:rFonts w:ascii="Courier New" w:hAnsi="Courier New" w:cs="Courier New"/>
          <w:sz w:val="22"/>
          <w:szCs w:val="22"/>
        </w:rPr>
        <w:t>г. №97</w:t>
      </w:r>
    </w:p>
    <w:p w:rsidR="00D26400" w:rsidRPr="00DF63E7" w:rsidRDefault="00D26400" w:rsidP="00D26400">
      <w:pPr>
        <w:tabs>
          <w:tab w:val="left" w:pos="709"/>
        </w:tabs>
        <w:jc w:val="right"/>
        <w:rPr>
          <w:sz w:val="30"/>
          <w:szCs w:val="30"/>
        </w:rPr>
      </w:pPr>
    </w:p>
    <w:p w:rsidR="00D26400" w:rsidRPr="00DF63E7" w:rsidRDefault="00D26400" w:rsidP="00D26400">
      <w:pPr>
        <w:tabs>
          <w:tab w:val="left" w:pos="709"/>
        </w:tabs>
        <w:jc w:val="center"/>
        <w:rPr>
          <w:sz w:val="30"/>
          <w:szCs w:val="30"/>
        </w:rPr>
      </w:pPr>
      <w:r w:rsidRPr="00DF63E7">
        <w:rPr>
          <w:sz w:val="30"/>
          <w:szCs w:val="30"/>
        </w:rPr>
        <w:t>РАСПРЕДЕЛЕНИЕ ИНЫХ МЕЖБЮДЖЕТНЫХ ТРАНСФЕРТОВ ИЗ БЮДЖЕТА ГОЛУМЕТСКОГО СЕЛЬСКОГО ПОСЕЛЕНИЯ НА ОСУЩЕСТВЛЕНИЕ ЧАСТИ ПОЛНОМОЧИЙ ПО РЕШЕНИЮ ВОПРОСОВ МЕСТНОГО ЗНАЧЕНИЯ В СООТВЕТСТВИИ С ЗАКЛЮЧЕННЫМИ СОГЛАШЕНИЯМИ НА 2020-2021 ГОД</w:t>
      </w:r>
    </w:p>
    <w:p w:rsidR="00D26400" w:rsidRDefault="00D26400" w:rsidP="00D26400">
      <w:pPr>
        <w:tabs>
          <w:tab w:val="left" w:pos="709"/>
        </w:tabs>
        <w:jc w:val="center"/>
      </w:pPr>
    </w:p>
    <w:tbl>
      <w:tblPr>
        <w:tblW w:w="10560" w:type="dxa"/>
        <w:tblInd w:w="-252" w:type="dxa"/>
        <w:tblLook w:val="0000"/>
      </w:tblPr>
      <w:tblGrid>
        <w:gridCol w:w="922"/>
        <w:gridCol w:w="7148"/>
        <w:gridCol w:w="1040"/>
        <w:gridCol w:w="1450"/>
      </w:tblGrid>
      <w:tr w:rsidR="00D26400" w:rsidRPr="00DF63E7" w:rsidTr="00FA0EBA">
        <w:trPr>
          <w:trHeight w:val="6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№ п.п.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Сумма, 2020 г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Сумма,  2021 г</w:t>
            </w:r>
          </w:p>
        </w:tc>
      </w:tr>
      <w:tr w:rsidR="00D26400" w:rsidRPr="00DF63E7" w:rsidTr="00FA0EBA">
        <w:trPr>
          <w:trHeight w:val="22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D26400" w:rsidRPr="00DF63E7" w:rsidTr="00FA0EBA">
        <w:trPr>
          <w:trHeight w:val="6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Финансовое управление АЧРМО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D26400" w:rsidRPr="00DF63E7" w:rsidTr="00FA0EB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0" w:rsidRPr="00DF63E7" w:rsidRDefault="00D26400" w:rsidP="00FA0EBA">
            <w:pPr>
              <w:tabs>
                <w:tab w:val="left" w:pos="709"/>
              </w:tabs>
              <w:jc w:val="center"/>
              <w:rPr>
                <w:rFonts w:ascii="Courier New" w:hAnsi="Courier New" w:cs="Courier New"/>
              </w:rPr>
            </w:pPr>
            <w:r w:rsidRPr="00DF63E7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</w:tbl>
    <w:p w:rsidR="00D26400" w:rsidRPr="00DF63E7" w:rsidRDefault="00D26400" w:rsidP="00D26400">
      <w:pPr>
        <w:tabs>
          <w:tab w:val="left" w:pos="709"/>
        </w:tabs>
        <w:rPr>
          <w:rFonts w:ascii="Courier New" w:hAnsi="Courier New" w:cs="Courier New"/>
          <w:sz w:val="22"/>
          <w:szCs w:val="22"/>
        </w:rPr>
      </w:pPr>
    </w:p>
    <w:p w:rsidR="00D26400" w:rsidRDefault="00D26400" w:rsidP="00D26400"/>
    <w:p w:rsidR="007151C5" w:rsidRPr="00214A6B" w:rsidRDefault="007151C5" w:rsidP="00214A6B"/>
    <w:sectPr w:rsidR="007151C5" w:rsidRPr="00214A6B" w:rsidSect="00214A6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BB" w:rsidRDefault="009246BB" w:rsidP="00B1027E">
      <w:r>
        <w:separator/>
      </w:r>
    </w:p>
  </w:endnote>
  <w:endnote w:type="continuationSeparator" w:id="0">
    <w:p w:rsidR="009246BB" w:rsidRDefault="009246BB" w:rsidP="00B1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BB" w:rsidRDefault="009246BB" w:rsidP="00B1027E">
      <w:r>
        <w:separator/>
      </w:r>
    </w:p>
  </w:footnote>
  <w:footnote w:type="continuationSeparator" w:id="0">
    <w:p w:rsidR="009246BB" w:rsidRDefault="009246BB" w:rsidP="00B1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24" w:rsidRPr="004F20FA" w:rsidRDefault="00782042">
    <w:pPr>
      <w:pStyle w:val="a6"/>
      <w:jc w:val="center"/>
      <w:rPr>
        <w:sz w:val="24"/>
        <w:szCs w:val="24"/>
      </w:rPr>
    </w:pPr>
    <w:r w:rsidRPr="004F20FA">
      <w:rPr>
        <w:sz w:val="24"/>
        <w:szCs w:val="24"/>
      </w:rPr>
      <w:fldChar w:fldCharType="begin"/>
    </w:r>
    <w:r w:rsidR="007151C5" w:rsidRPr="004F20FA">
      <w:rPr>
        <w:sz w:val="24"/>
        <w:szCs w:val="24"/>
      </w:rPr>
      <w:instrText xml:space="preserve"> PAGE   \* MERGEFORMAT </w:instrText>
    </w:r>
    <w:r w:rsidRPr="004F20FA">
      <w:rPr>
        <w:sz w:val="24"/>
        <w:szCs w:val="24"/>
      </w:rPr>
      <w:fldChar w:fldCharType="separate"/>
    </w:r>
    <w:r w:rsidR="00242AE1">
      <w:rPr>
        <w:noProof/>
        <w:sz w:val="24"/>
        <w:szCs w:val="24"/>
      </w:rPr>
      <w:t>52</w:t>
    </w:r>
    <w:r w:rsidRPr="004F20FA">
      <w:rPr>
        <w:sz w:val="24"/>
        <w:szCs w:val="24"/>
      </w:rPr>
      <w:fldChar w:fldCharType="end"/>
    </w:r>
  </w:p>
  <w:p w:rsidR="00111E24" w:rsidRDefault="009246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0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E5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040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20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64D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4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6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4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C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48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4B7C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0E4177B8"/>
    <w:multiLevelType w:val="multilevel"/>
    <w:tmpl w:val="643E29A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40058FC"/>
    <w:multiLevelType w:val="multilevel"/>
    <w:tmpl w:val="114271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7DC229B"/>
    <w:multiLevelType w:val="hybridMultilevel"/>
    <w:tmpl w:val="50CC3780"/>
    <w:lvl w:ilvl="0" w:tplc="DEA0554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337AE"/>
    <w:multiLevelType w:val="multilevel"/>
    <w:tmpl w:val="A2227C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319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9">
    <w:nsid w:val="76A205B0"/>
    <w:multiLevelType w:val="hybridMultilevel"/>
    <w:tmpl w:val="BE3EF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12"/>
    <w:rsid w:val="00013AF1"/>
    <w:rsid w:val="00061645"/>
    <w:rsid w:val="000A21FE"/>
    <w:rsid w:val="000E2E9B"/>
    <w:rsid w:val="00136146"/>
    <w:rsid w:val="001A491B"/>
    <w:rsid w:val="001F2913"/>
    <w:rsid w:val="001F4FC3"/>
    <w:rsid w:val="00214A6B"/>
    <w:rsid w:val="00242AE1"/>
    <w:rsid w:val="002444D6"/>
    <w:rsid w:val="002A71F3"/>
    <w:rsid w:val="002D695D"/>
    <w:rsid w:val="004141FF"/>
    <w:rsid w:val="004142FB"/>
    <w:rsid w:val="00451D58"/>
    <w:rsid w:val="004C5288"/>
    <w:rsid w:val="00520810"/>
    <w:rsid w:val="00530DA8"/>
    <w:rsid w:val="00566612"/>
    <w:rsid w:val="00575302"/>
    <w:rsid w:val="005835EC"/>
    <w:rsid w:val="005C36C4"/>
    <w:rsid w:val="005D0E3C"/>
    <w:rsid w:val="006F2474"/>
    <w:rsid w:val="007151C5"/>
    <w:rsid w:val="0074572D"/>
    <w:rsid w:val="00755C43"/>
    <w:rsid w:val="00776367"/>
    <w:rsid w:val="00780CCF"/>
    <w:rsid w:val="00782042"/>
    <w:rsid w:val="007B1238"/>
    <w:rsid w:val="007F4027"/>
    <w:rsid w:val="00872A3C"/>
    <w:rsid w:val="009246BB"/>
    <w:rsid w:val="009276AE"/>
    <w:rsid w:val="00A20662"/>
    <w:rsid w:val="00A724D8"/>
    <w:rsid w:val="00AD77A6"/>
    <w:rsid w:val="00B0727A"/>
    <w:rsid w:val="00B1027E"/>
    <w:rsid w:val="00B41689"/>
    <w:rsid w:val="00B87F29"/>
    <w:rsid w:val="00C16070"/>
    <w:rsid w:val="00CA70C7"/>
    <w:rsid w:val="00CF2D0D"/>
    <w:rsid w:val="00D01D07"/>
    <w:rsid w:val="00D26400"/>
    <w:rsid w:val="00D523EE"/>
    <w:rsid w:val="00D93A39"/>
    <w:rsid w:val="00DD1892"/>
    <w:rsid w:val="00E73212"/>
    <w:rsid w:val="00ED673F"/>
    <w:rsid w:val="00EE6B7B"/>
    <w:rsid w:val="00EF0E8F"/>
    <w:rsid w:val="00F21AEA"/>
    <w:rsid w:val="00F531BB"/>
    <w:rsid w:val="00F7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1C5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26400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E73212"/>
    <w:rPr>
      <w:rFonts w:ascii="Times New Roman" w:hAnsi="Times New Roman"/>
      <w:b/>
      <w:sz w:val="22"/>
    </w:rPr>
  </w:style>
  <w:style w:type="paragraph" w:customStyle="1" w:styleId="ConsPlusNormal">
    <w:name w:val="ConsPlusNormal"/>
    <w:rsid w:val="00E73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E73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7321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73212"/>
    <w:rPr>
      <w:rFonts w:ascii="Verdana" w:hAnsi="Verdana" w:cs="Verdana"/>
      <w:color w:val="0000FF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rsid w:val="007151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7151C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15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semiHidden/>
    <w:rsid w:val="006F2474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2"/>
      <w:sz w:val="28"/>
      <w:szCs w:val="24"/>
      <w:lang w:eastAsia="ar-SA"/>
    </w:rPr>
  </w:style>
  <w:style w:type="paragraph" w:customStyle="1" w:styleId="a8">
    <w:name w:val="Таблица"/>
    <w:basedOn w:val="a"/>
    <w:semiHidden/>
    <w:rsid w:val="006F2474"/>
    <w:pPr>
      <w:widowControl/>
      <w:suppressAutoHyphens/>
      <w:autoSpaceDE/>
      <w:autoSpaceDN/>
      <w:adjustRightInd/>
      <w:ind w:firstLine="0"/>
    </w:pPr>
    <w:rPr>
      <w:rFonts w:ascii="Times New Roman" w:eastAsia="Calibri" w:hAnsi="Times New Roman" w:cs="Times New Roman"/>
      <w:b/>
      <w:szCs w:val="22"/>
      <w:lang w:eastAsia="ar-SA"/>
    </w:rPr>
  </w:style>
  <w:style w:type="character" w:customStyle="1" w:styleId="blk">
    <w:name w:val="blk"/>
    <w:basedOn w:val="a0"/>
    <w:rsid w:val="00214A6B"/>
  </w:style>
  <w:style w:type="character" w:styleId="a9">
    <w:name w:val="Emphasis"/>
    <w:basedOn w:val="a0"/>
    <w:uiPriority w:val="20"/>
    <w:qFormat/>
    <w:rsid w:val="00214A6B"/>
    <w:rPr>
      <w:i/>
      <w:iCs/>
    </w:rPr>
  </w:style>
  <w:style w:type="character" w:customStyle="1" w:styleId="aa">
    <w:name w:val="Гипертекстовая ссылка"/>
    <w:uiPriority w:val="99"/>
    <w:rsid w:val="00D93A39"/>
    <w:rPr>
      <w:b/>
      <w:bCs/>
      <w:color w:val="008000"/>
    </w:rPr>
  </w:style>
  <w:style w:type="character" w:customStyle="1" w:styleId="20">
    <w:name w:val="Заголовок 2 Знак"/>
    <w:basedOn w:val="a0"/>
    <w:link w:val="2"/>
    <w:rsid w:val="00D264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D264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D2640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2640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D26400"/>
  </w:style>
  <w:style w:type="paragraph" w:styleId="af">
    <w:name w:val="footer"/>
    <w:basedOn w:val="a"/>
    <w:link w:val="af0"/>
    <w:rsid w:val="00D26400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26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6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264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next w:val="2"/>
    <w:autoRedefine/>
    <w:rsid w:val="00D2640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Cs w:val="20"/>
      <w:lang w:val="en-US" w:eastAsia="en-US"/>
    </w:rPr>
  </w:style>
  <w:style w:type="paragraph" w:styleId="af2">
    <w:name w:val="No Spacing"/>
    <w:qFormat/>
    <w:rsid w:val="00D264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rsid w:val="00D26400"/>
    <w:rPr>
      <w:b/>
      <w:color w:val="000080"/>
      <w:sz w:val="20"/>
    </w:rPr>
  </w:style>
  <w:style w:type="paragraph" w:customStyle="1" w:styleId="af4">
    <w:name w:val="Прижатый влево"/>
    <w:basedOn w:val="a"/>
    <w:next w:val="a"/>
    <w:rsid w:val="00D26400"/>
    <w:pPr>
      <w:ind w:firstLine="0"/>
      <w:jc w:val="left"/>
    </w:pPr>
    <w:rPr>
      <w:sz w:val="20"/>
      <w:szCs w:val="20"/>
      <w:lang w:eastAsia="en-US"/>
    </w:rPr>
  </w:style>
  <w:style w:type="paragraph" w:customStyle="1" w:styleId="12">
    <w:name w:val="Без интервала1"/>
    <w:rsid w:val="00D2640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D2640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14979</Words>
  <Characters>85386</Characters>
  <Application>Microsoft Office Word</Application>
  <DocSecurity>0</DocSecurity>
  <Lines>711</Lines>
  <Paragraphs>200</Paragraphs>
  <ScaleCrop>false</ScaleCrop>
  <Company>Reanimator Extreme Edition</Company>
  <LinksUpToDate>false</LinksUpToDate>
  <CharactersWithSpaces>100165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2018-12-03T08:51:00Z</cp:lastPrinted>
  <dcterms:created xsi:type="dcterms:W3CDTF">2018-09-11T05:35:00Z</dcterms:created>
  <dcterms:modified xsi:type="dcterms:W3CDTF">2019-01-09T09:09:00Z</dcterms:modified>
</cp:coreProperties>
</file>